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D0C" w:rsidRPr="00805D0C" w:rsidRDefault="00805D0C" w:rsidP="00805D0C">
      <w:pPr>
        <w:spacing w:after="0" w:line="240" w:lineRule="auto"/>
        <w:jc w:val="center"/>
        <w:rPr>
          <w:rFonts w:ascii="Times New Roman" w:eastAsia="Times New Roman" w:hAnsi="Times New Roman" w:cs="Times New Roman"/>
          <w:b/>
          <w:sz w:val="28"/>
          <w:szCs w:val="28"/>
          <w:lang w:eastAsia="ru-RU"/>
        </w:rPr>
      </w:pPr>
      <w:r w:rsidRPr="00805D0C">
        <w:rPr>
          <w:rFonts w:ascii="Times New Roman" w:eastAsia="Times New Roman" w:hAnsi="Times New Roman" w:cs="Times New Roman"/>
          <w:b/>
          <w:sz w:val="28"/>
          <w:szCs w:val="28"/>
          <w:lang w:eastAsia="ru-RU"/>
        </w:rPr>
        <w:t>Лекция 5</w:t>
      </w:r>
    </w:p>
    <w:p w:rsidR="00805D0C" w:rsidRPr="00805D0C" w:rsidRDefault="00805D0C" w:rsidP="00805D0C">
      <w:pPr>
        <w:spacing w:after="0" w:line="240" w:lineRule="auto"/>
        <w:jc w:val="center"/>
        <w:rPr>
          <w:rFonts w:ascii="Times New Roman" w:eastAsia="Times New Roman" w:hAnsi="Times New Roman" w:cs="Times New Roman"/>
          <w:b/>
          <w:color w:val="000000"/>
          <w:spacing w:val="-3"/>
          <w:sz w:val="28"/>
          <w:szCs w:val="28"/>
          <w:lang w:eastAsia="ru-RU"/>
        </w:rPr>
      </w:pPr>
      <w:r w:rsidRPr="00805D0C">
        <w:rPr>
          <w:rFonts w:ascii="Times New Roman" w:eastAsia="Times New Roman" w:hAnsi="Times New Roman" w:cs="Times New Roman"/>
          <w:b/>
          <w:color w:val="000000"/>
          <w:spacing w:val="-3"/>
          <w:sz w:val="28"/>
          <w:szCs w:val="28"/>
          <w:lang w:eastAsia="ru-RU"/>
        </w:rPr>
        <w:t>Технология устройства набивных свай.</w:t>
      </w:r>
    </w:p>
    <w:p w:rsidR="00805D0C" w:rsidRPr="00805D0C" w:rsidRDefault="00805D0C" w:rsidP="00805D0C">
      <w:pPr>
        <w:spacing w:after="0" w:line="240" w:lineRule="auto"/>
        <w:rPr>
          <w:rFonts w:ascii="Times New Roman" w:eastAsia="Times New Roman" w:hAnsi="Times New Roman" w:cs="Times New Roman"/>
          <w:b/>
          <w:i/>
          <w:color w:val="000000"/>
          <w:spacing w:val="6"/>
          <w:sz w:val="24"/>
          <w:szCs w:val="24"/>
          <w:lang w:eastAsia="ru-RU"/>
        </w:rPr>
      </w:pPr>
    </w:p>
    <w:p w:rsidR="00805D0C" w:rsidRPr="00805D0C" w:rsidRDefault="00805D0C" w:rsidP="00805D0C">
      <w:pPr>
        <w:spacing w:after="0" w:line="240" w:lineRule="auto"/>
        <w:rPr>
          <w:rFonts w:ascii="Times New Roman" w:eastAsia="Times New Roman" w:hAnsi="Times New Roman" w:cs="Times New Roman"/>
          <w:b/>
          <w:i/>
          <w:color w:val="000000"/>
          <w:spacing w:val="6"/>
          <w:sz w:val="24"/>
          <w:szCs w:val="24"/>
          <w:lang w:eastAsia="ru-RU"/>
        </w:rPr>
      </w:pPr>
      <w:r w:rsidRPr="00805D0C">
        <w:rPr>
          <w:rFonts w:ascii="Times New Roman" w:eastAsia="Times New Roman" w:hAnsi="Times New Roman" w:cs="Times New Roman"/>
          <w:b/>
          <w:i/>
          <w:color w:val="000000"/>
          <w:spacing w:val="6"/>
          <w:sz w:val="24"/>
          <w:szCs w:val="24"/>
          <w:lang w:eastAsia="ru-RU"/>
        </w:rPr>
        <w:t xml:space="preserve">1.Виды набивных свай и технология их устройства. </w:t>
      </w:r>
    </w:p>
    <w:p w:rsidR="00805D0C" w:rsidRPr="00805D0C" w:rsidRDefault="00805D0C" w:rsidP="00805D0C">
      <w:pPr>
        <w:shd w:val="clear" w:color="auto" w:fill="FFFFFF"/>
        <w:spacing w:after="0" w:line="240" w:lineRule="auto"/>
        <w:ind w:left="227" w:right="29" w:hanging="227"/>
        <w:jc w:val="both"/>
        <w:rPr>
          <w:rFonts w:ascii="Times New Roman" w:eastAsia="Times New Roman" w:hAnsi="Times New Roman" w:cs="Times New Roman"/>
          <w:b/>
          <w:i/>
          <w:color w:val="000000"/>
          <w:spacing w:val="-3"/>
          <w:sz w:val="24"/>
          <w:szCs w:val="24"/>
          <w:lang w:eastAsia="ru-RU"/>
        </w:rPr>
      </w:pPr>
      <w:r w:rsidRPr="00805D0C">
        <w:rPr>
          <w:rFonts w:ascii="Times New Roman" w:eastAsia="Times New Roman" w:hAnsi="Times New Roman" w:cs="Times New Roman"/>
          <w:b/>
          <w:i/>
          <w:color w:val="000000"/>
          <w:spacing w:val="6"/>
          <w:sz w:val="24"/>
          <w:szCs w:val="24"/>
          <w:lang w:eastAsia="ru-RU"/>
        </w:rPr>
        <w:t>2.</w:t>
      </w:r>
      <w:r w:rsidRPr="00805D0C">
        <w:rPr>
          <w:rFonts w:ascii="Times New Roman" w:eastAsia="Times New Roman" w:hAnsi="Times New Roman" w:cs="Times New Roman"/>
          <w:b/>
          <w:i/>
          <w:color w:val="000000"/>
          <w:sz w:val="24"/>
          <w:szCs w:val="24"/>
          <w:lang w:eastAsia="ru-RU"/>
        </w:rPr>
        <w:t>Способы устройства буронабивных свай (из</w:t>
      </w:r>
      <w:r w:rsidRPr="00805D0C">
        <w:rPr>
          <w:rFonts w:ascii="Times New Roman" w:eastAsia="Times New Roman" w:hAnsi="Times New Roman" w:cs="Times New Roman"/>
          <w:b/>
          <w:i/>
          <w:color w:val="000000"/>
          <w:spacing w:val="6"/>
          <w:sz w:val="24"/>
          <w:szCs w:val="24"/>
          <w:lang w:eastAsia="ru-RU"/>
        </w:rPr>
        <w:t>готовление свай сухим с</w:t>
      </w:r>
      <w:r w:rsidRPr="00805D0C">
        <w:rPr>
          <w:rFonts w:ascii="Times New Roman" w:eastAsia="Times New Roman" w:hAnsi="Times New Roman" w:cs="Times New Roman"/>
          <w:b/>
          <w:i/>
          <w:color w:val="000000"/>
          <w:spacing w:val="2"/>
          <w:sz w:val="24"/>
          <w:szCs w:val="24"/>
          <w:lang w:eastAsia="ru-RU"/>
        </w:rPr>
        <w:t xml:space="preserve">пособом, с применением глинистого раствора, с </w:t>
      </w:r>
      <w:r w:rsidRPr="00805D0C">
        <w:rPr>
          <w:rFonts w:ascii="Times New Roman" w:eastAsia="Times New Roman" w:hAnsi="Times New Roman" w:cs="Times New Roman"/>
          <w:b/>
          <w:i/>
          <w:color w:val="000000"/>
          <w:spacing w:val="-3"/>
          <w:sz w:val="24"/>
          <w:szCs w:val="24"/>
          <w:lang w:eastAsia="ru-RU"/>
        </w:rPr>
        <w:t>креплением скважин обсадными трубами).</w:t>
      </w:r>
    </w:p>
    <w:p w:rsidR="00805D0C" w:rsidRPr="00805D0C" w:rsidRDefault="00805D0C" w:rsidP="00805D0C">
      <w:pPr>
        <w:shd w:val="clear" w:color="auto" w:fill="FFFFFF"/>
        <w:spacing w:after="0" w:line="240" w:lineRule="auto"/>
        <w:jc w:val="both"/>
        <w:rPr>
          <w:rFonts w:ascii="Times New Roman" w:eastAsia="Times New Roman" w:hAnsi="Times New Roman" w:cs="Times New Roman"/>
          <w:i/>
          <w:sz w:val="24"/>
          <w:szCs w:val="24"/>
          <w:lang w:eastAsia="ru-RU"/>
        </w:rPr>
      </w:pPr>
      <w:r w:rsidRPr="00805D0C">
        <w:rPr>
          <w:rFonts w:ascii="Times New Roman" w:eastAsia="Times New Roman" w:hAnsi="Times New Roman" w:cs="Times New Roman"/>
          <w:b/>
          <w:bCs/>
          <w:i/>
          <w:color w:val="000000"/>
          <w:sz w:val="24"/>
          <w:szCs w:val="24"/>
          <w:lang w:eastAsia="ru-RU"/>
        </w:rPr>
        <w:t>3. Технология устройства ростверков</w:t>
      </w:r>
    </w:p>
    <w:p w:rsidR="00805D0C" w:rsidRPr="00805D0C" w:rsidRDefault="00805D0C" w:rsidP="00805D0C">
      <w:pPr>
        <w:shd w:val="clear" w:color="auto" w:fill="FFFFFF"/>
        <w:spacing w:after="0" w:line="240" w:lineRule="auto"/>
        <w:ind w:left="227" w:right="29" w:hanging="227"/>
        <w:jc w:val="both"/>
        <w:rPr>
          <w:rFonts w:ascii="Times New Roman" w:eastAsia="Times New Roman" w:hAnsi="Times New Roman" w:cs="Times New Roman"/>
          <w:b/>
          <w:i/>
          <w:color w:val="000000"/>
          <w:spacing w:val="-3"/>
          <w:sz w:val="24"/>
          <w:szCs w:val="24"/>
          <w:lang w:eastAsia="ru-RU"/>
        </w:rPr>
      </w:pPr>
    </w:p>
    <w:p w:rsidR="00805D0C" w:rsidRPr="00805D0C" w:rsidRDefault="00805D0C" w:rsidP="00805D0C">
      <w:pPr>
        <w:spacing w:after="0" w:line="240" w:lineRule="auto"/>
        <w:rPr>
          <w:rFonts w:ascii="Times New Roman" w:eastAsia="Times New Roman" w:hAnsi="Times New Roman" w:cs="Times New Roman"/>
          <w:b/>
          <w:i/>
          <w:color w:val="000000"/>
          <w:spacing w:val="6"/>
          <w:sz w:val="24"/>
          <w:szCs w:val="24"/>
          <w:lang w:eastAsia="ru-RU"/>
        </w:rPr>
      </w:pPr>
    </w:p>
    <w:p w:rsidR="00805D0C" w:rsidRPr="00805D0C" w:rsidRDefault="00805D0C" w:rsidP="00805D0C">
      <w:pPr>
        <w:spacing w:after="0" w:line="240" w:lineRule="auto"/>
        <w:jc w:val="center"/>
        <w:rPr>
          <w:rFonts w:ascii="Times New Roman" w:eastAsia="Times New Roman" w:hAnsi="Times New Roman" w:cs="Times New Roman"/>
          <w:b/>
          <w:i/>
          <w:color w:val="000000"/>
          <w:spacing w:val="6"/>
          <w:sz w:val="24"/>
          <w:szCs w:val="24"/>
          <w:lang w:eastAsia="ru-RU"/>
        </w:rPr>
      </w:pPr>
      <w:r w:rsidRPr="00805D0C">
        <w:rPr>
          <w:rFonts w:ascii="Times New Roman" w:eastAsia="Times New Roman" w:hAnsi="Times New Roman" w:cs="Times New Roman"/>
          <w:b/>
          <w:i/>
          <w:color w:val="000000"/>
          <w:spacing w:val="6"/>
          <w:sz w:val="24"/>
          <w:szCs w:val="24"/>
          <w:lang w:eastAsia="ru-RU"/>
        </w:rPr>
        <w:t>1.Виды набивных свай и технология их устройства.</w:t>
      </w:r>
    </w:p>
    <w:p w:rsidR="00805D0C" w:rsidRPr="00805D0C" w:rsidRDefault="00805D0C" w:rsidP="00805D0C">
      <w:pPr>
        <w:shd w:val="clear" w:color="auto" w:fill="FFFFFF"/>
        <w:spacing w:after="0" w:line="240" w:lineRule="auto"/>
        <w:ind w:left="18" w:right="11" w:firstLine="349"/>
        <w:jc w:val="both"/>
        <w:rPr>
          <w:rFonts w:ascii="Times New Roman" w:eastAsia="Times New Roman" w:hAnsi="Times New Roman" w:cs="Times New Roman"/>
          <w:color w:val="000000"/>
          <w:sz w:val="24"/>
          <w:szCs w:val="24"/>
          <w:lang w:eastAsia="ru-RU"/>
        </w:rPr>
      </w:pPr>
    </w:p>
    <w:p w:rsidR="00805D0C" w:rsidRPr="00805D0C" w:rsidRDefault="00805D0C" w:rsidP="00805D0C">
      <w:pPr>
        <w:shd w:val="clear" w:color="auto" w:fill="FFFFFF"/>
        <w:spacing w:after="0" w:line="240" w:lineRule="auto"/>
        <w:ind w:left="18" w:right="11" w:firstLine="349"/>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Набивные сваи устраивают на месте их будущего положения пу</w:t>
      </w:r>
      <w:r w:rsidRPr="00805D0C">
        <w:rPr>
          <w:rFonts w:ascii="Times New Roman" w:eastAsia="Times New Roman" w:hAnsi="Times New Roman" w:cs="Times New Roman"/>
          <w:color w:val="000000"/>
          <w:sz w:val="24"/>
          <w:szCs w:val="24"/>
          <w:lang w:eastAsia="ru-RU"/>
        </w:rPr>
        <w:softHyphen/>
        <w:t>тем заполнения скважины (полости) бетонной смесью или песком. В настоящее время применяют большое количество вариантов реше</w:t>
      </w:r>
      <w:r w:rsidRPr="00805D0C">
        <w:rPr>
          <w:rFonts w:ascii="Times New Roman" w:eastAsia="Times New Roman" w:hAnsi="Times New Roman" w:cs="Times New Roman"/>
          <w:color w:val="000000"/>
          <w:sz w:val="24"/>
          <w:szCs w:val="24"/>
          <w:lang w:eastAsia="ru-RU"/>
        </w:rPr>
        <w:softHyphen/>
        <w:t>ния таких свай. Их основные преимущества:</w:t>
      </w:r>
    </w:p>
    <w:p w:rsidR="00805D0C" w:rsidRPr="00805D0C" w:rsidRDefault="00805D0C" w:rsidP="00805D0C">
      <w:pPr>
        <w:widowControl w:val="0"/>
        <w:numPr>
          <w:ilvl w:val="0"/>
          <w:numId w:val="1"/>
        </w:numPr>
        <w:shd w:val="clear" w:color="auto" w:fill="FFFFFF"/>
        <w:tabs>
          <w:tab w:val="left" w:pos="5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возможность изготовления любой длины;</w:t>
      </w:r>
    </w:p>
    <w:p w:rsidR="00805D0C" w:rsidRPr="00805D0C" w:rsidRDefault="00805D0C" w:rsidP="00805D0C">
      <w:pPr>
        <w:widowControl w:val="0"/>
        <w:numPr>
          <w:ilvl w:val="0"/>
          <w:numId w:val="2"/>
        </w:numPr>
        <w:shd w:val="clear" w:color="auto" w:fill="FFFFFF"/>
        <w:tabs>
          <w:tab w:val="left" w:pos="5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отсутствие значительных динамических воздействий при устрой</w:t>
      </w:r>
      <w:r w:rsidRPr="00805D0C">
        <w:rPr>
          <w:rFonts w:ascii="Times New Roman" w:eastAsia="Times New Roman" w:hAnsi="Times New Roman" w:cs="Times New Roman"/>
          <w:color w:val="000000"/>
          <w:sz w:val="24"/>
          <w:szCs w:val="24"/>
          <w:lang w:eastAsia="ru-RU"/>
        </w:rPr>
        <w:softHyphen/>
        <w:t>стве свай;</w:t>
      </w:r>
    </w:p>
    <w:p w:rsidR="00805D0C" w:rsidRPr="00805D0C" w:rsidRDefault="00805D0C" w:rsidP="00805D0C">
      <w:pPr>
        <w:widowControl w:val="0"/>
        <w:numPr>
          <w:ilvl w:val="0"/>
          <w:numId w:val="1"/>
        </w:numPr>
        <w:shd w:val="clear" w:color="auto" w:fill="FFFFFF"/>
        <w:tabs>
          <w:tab w:val="left" w:pos="57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применимость в стесненных условиях;</w:t>
      </w:r>
    </w:p>
    <w:p w:rsidR="00805D0C" w:rsidRPr="00805D0C" w:rsidRDefault="00805D0C" w:rsidP="00805D0C">
      <w:pPr>
        <w:shd w:val="clear" w:color="auto" w:fill="FFFFFF"/>
        <w:tabs>
          <w:tab w:val="left" w:pos="569"/>
        </w:tabs>
        <w:spacing w:after="0" w:line="240" w:lineRule="auto"/>
        <w:ind w:left="349"/>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w:t>
      </w:r>
      <w:r w:rsidRPr="00805D0C">
        <w:rPr>
          <w:rFonts w:ascii="Times New Roman" w:eastAsia="Times New Roman" w:hAnsi="Times New Roman" w:cs="Times New Roman"/>
          <w:color w:val="000000"/>
          <w:sz w:val="24"/>
          <w:szCs w:val="24"/>
          <w:lang w:eastAsia="ru-RU"/>
        </w:rPr>
        <w:tab/>
        <w:t>применимость при усилении существующих фундаментов.</w:t>
      </w:r>
    </w:p>
    <w:p w:rsidR="00805D0C" w:rsidRPr="00805D0C" w:rsidRDefault="00805D0C" w:rsidP="00805D0C">
      <w:pPr>
        <w:shd w:val="clear" w:color="auto" w:fill="FFFFFF"/>
        <w:spacing w:after="0" w:line="240" w:lineRule="auto"/>
        <w:ind w:right="29" w:firstLine="353"/>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Набивные сваи изготовляют бетонными, железобетонными и грун</w:t>
      </w:r>
      <w:r w:rsidRPr="00805D0C">
        <w:rPr>
          <w:rFonts w:ascii="Times New Roman" w:eastAsia="Times New Roman" w:hAnsi="Times New Roman" w:cs="Times New Roman"/>
          <w:color w:val="000000"/>
          <w:sz w:val="24"/>
          <w:szCs w:val="24"/>
          <w:lang w:eastAsia="ru-RU"/>
        </w:rPr>
        <w:softHyphen/>
        <w:t xml:space="preserve">товыми, причем имеется возможность устройства свай </w:t>
      </w:r>
      <w:r w:rsidRPr="00805D0C">
        <w:rPr>
          <w:rFonts w:ascii="Times New Roman" w:eastAsia="Times New Roman" w:hAnsi="Times New Roman" w:cs="Times New Roman"/>
          <w:b/>
          <w:bCs/>
          <w:color w:val="000000"/>
          <w:sz w:val="24"/>
          <w:szCs w:val="24"/>
          <w:lang w:eastAsia="ru-RU"/>
        </w:rPr>
        <w:t xml:space="preserve">с </w:t>
      </w:r>
      <w:r w:rsidRPr="00805D0C">
        <w:rPr>
          <w:rFonts w:ascii="Times New Roman" w:eastAsia="Times New Roman" w:hAnsi="Times New Roman" w:cs="Times New Roman"/>
          <w:color w:val="000000"/>
          <w:sz w:val="24"/>
          <w:szCs w:val="24"/>
          <w:lang w:eastAsia="ru-RU"/>
        </w:rPr>
        <w:t>уширенной пятой. Способ устройства свай прост - в предварительно пробуренные скважины подается для заполнения бетонная смесь или грунты, в ос</w:t>
      </w:r>
      <w:r w:rsidRPr="00805D0C">
        <w:rPr>
          <w:rFonts w:ascii="Times New Roman" w:eastAsia="Times New Roman" w:hAnsi="Times New Roman" w:cs="Times New Roman"/>
          <w:color w:val="000000"/>
          <w:sz w:val="24"/>
          <w:szCs w:val="24"/>
          <w:lang w:eastAsia="ru-RU"/>
        </w:rPr>
        <w:softHyphen/>
        <w:t>новном песчаные.</w:t>
      </w:r>
    </w:p>
    <w:p w:rsidR="00805D0C" w:rsidRPr="00805D0C" w:rsidRDefault="00805D0C" w:rsidP="00805D0C">
      <w:pPr>
        <w:shd w:val="clear" w:color="auto" w:fill="FFFFFF"/>
        <w:spacing w:after="0" w:line="240" w:lineRule="auto"/>
        <w:ind w:left="97" w:right="137" w:firstLine="342"/>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Применяют следующие разновидности набивных свай - сваи Страу</w:t>
      </w:r>
      <w:r w:rsidRPr="00805D0C">
        <w:rPr>
          <w:rFonts w:ascii="Times New Roman" w:eastAsia="Times New Roman" w:hAnsi="Times New Roman" w:cs="Times New Roman"/>
          <w:color w:val="000000"/>
          <w:sz w:val="24"/>
          <w:szCs w:val="24"/>
          <w:lang w:eastAsia="ru-RU"/>
        </w:rPr>
        <w:softHyphen/>
        <w:t>са, буронабивные, пневмонабивные, вибротрамбованные, частотрамбованные, вибронабивные, песчаные и грунтобетонные. Длина свай дости</w:t>
      </w:r>
      <w:r w:rsidRPr="00805D0C">
        <w:rPr>
          <w:rFonts w:ascii="Times New Roman" w:eastAsia="Times New Roman" w:hAnsi="Times New Roman" w:cs="Times New Roman"/>
          <w:color w:val="000000"/>
          <w:sz w:val="24"/>
          <w:szCs w:val="24"/>
          <w:lang w:eastAsia="ru-RU"/>
        </w:rPr>
        <w:softHyphen/>
        <w:t>гает 20...30 м при диаметре 50... 150 см. Сваи, изготовляемые с примене</w:t>
      </w:r>
      <w:r w:rsidRPr="00805D0C">
        <w:rPr>
          <w:rFonts w:ascii="Times New Roman" w:eastAsia="Times New Roman" w:hAnsi="Times New Roman" w:cs="Times New Roman"/>
          <w:color w:val="000000"/>
          <w:sz w:val="24"/>
          <w:szCs w:val="24"/>
          <w:lang w:eastAsia="ru-RU"/>
        </w:rPr>
        <w:softHyphen/>
        <w:t>нием установок фирм Като, Беното, Либхер могут иметь диаметр до 3,5 м, глубину до 60 м, несущую способность до 500 т.</w:t>
      </w:r>
    </w:p>
    <w:p w:rsidR="00805D0C" w:rsidRPr="00805D0C" w:rsidRDefault="00805D0C" w:rsidP="00805D0C">
      <w:pPr>
        <w:shd w:val="clear" w:color="auto" w:fill="FFFFFF"/>
        <w:spacing w:after="0" w:line="240" w:lineRule="auto"/>
        <w:ind w:left="126" w:right="126" w:firstLine="331"/>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b/>
          <w:bCs/>
          <w:color w:val="000000"/>
          <w:sz w:val="24"/>
          <w:szCs w:val="24"/>
          <w:lang w:eastAsia="ru-RU"/>
        </w:rPr>
        <w:t xml:space="preserve">Буронабивные сваи. </w:t>
      </w:r>
      <w:r w:rsidRPr="00805D0C">
        <w:rPr>
          <w:rFonts w:ascii="Times New Roman" w:eastAsia="Times New Roman" w:hAnsi="Times New Roman" w:cs="Times New Roman"/>
          <w:color w:val="000000"/>
          <w:sz w:val="24"/>
          <w:szCs w:val="24"/>
          <w:lang w:eastAsia="ru-RU"/>
        </w:rPr>
        <w:t>Характерной особенностью устройства буронабивных свай является предварительное бурение скважин до задан</w:t>
      </w:r>
      <w:r w:rsidRPr="00805D0C">
        <w:rPr>
          <w:rFonts w:ascii="Times New Roman" w:eastAsia="Times New Roman" w:hAnsi="Times New Roman" w:cs="Times New Roman"/>
          <w:color w:val="000000"/>
          <w:sz w:val="24"/>
          <w:szCs w:val="24"/>
          <w:lang w:eastAsia="ru-RU"/>
        </w:rPr>
        <w:softHyphen/>
        <w:t>ной глубины.</w:t>
      </w:r>
    </w:p>
    <w:p w:rsidR="00805D0C" w:rsidRPr="00805D0C" w:rsidRDefault="00805D0C" w:rsidP="00805D0C">
      <w:pPr>
        <w:shd w:val="clear" w:color="auto" w:fill="FFFFFF"/>
        <w:spacing w:after="0" w:line="240" w:lineRule="auto"/>
        <w:ind w:left="133" w:right="115" w:firstLine="328"/>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Самими первыми в нашей стране, на основе которых применяются все существующие разновидности буронабивных свай, являются сваи Страуса, которые были предложены в 1899 г. Изготовление свай вклю</w:t>
      </w:r>
      <w:r w:rsidRPr="00805D0C">
        <w:rPr>
          <w:rFonts w:ascii="Times New Roman" w:eastAsia="Times New Roman" w:hAnsi="Times New Roman" w:cs="Times New Roman"/>
          <w:color w:val="000000"/>
          <w:sz w:val="24"/>
          <w:szCs w:val="24"/>
          <w:lang w:eastAsia="ru-RU"/>
        </w:rPr>
        <w:softHyphen/>
        <w:t>чает следующие операции:</w:t>
      </w:r>
    </w:p>
    <w:p w:rsidR="00805D0C" w:rsidRPr="00805D0C" w:rsidRDefault="00805D0C" w:rsidP="00805D0C">
      <w:pPr>
        <w:widowControl w:val="0"/>
        <w:numPr>
          <w:ilvl w:val="0"/>
          <w:numId w:val="2"/>
        </w:numPr>
        <w:shd w:val="clear" w:color="auto" w:fill="FFFFFF"/>
        <w:tabs>
          <w:tab w:val="left" w:pos="70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пробуривание скважины;</w:t>
      </w:r>
    </w:p>
    <w:p w:rsidR="00805D0C" w:rsidRPr="00805D0C" w:rsidRDefault="00805D0C" w:rsidP="00805D0C">
      <w:pPr>
        <w:widowControl w:val="0"/>
        <w:numPr>
          <w:ilvl w:val="0"/>
          <w:numId w:val="2"/>
        </w:numPr>
        <w:shd w:val="clear" w:color="auto" w:fill="FFFFFF"/>
        <w:tabs>
          <w:tab w:val="left" w:pos="70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опускание в скважину обсадной трубы;</w:t>
      </w:r>
    </w:p>
    <w:p w:rsidR="00805D0C" w:rsidRPr="00805D0C" w:rsidRDefault="00805D0C" w:rsidP="00805D0C">
      <w:pPr>
        <w:widowControl w:val="0"/>
        <w:numPr>
          <w:ilvl w:val="0"/>
          <w:numId w:val="2"/>
        </w:numPr>
        <w:shd w:val="clear" w:color="auto" w:fill="FFFFFF"/>
        <w:tabs>
          <w:tab w:val="left" w:pos="70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извлечение из скважины осыпавшегося грунта;</w:t>
      </w:r>
    </w:p>
    <w:p w:rsidR="00805D0C" w:rsidRPr="00805D0C" w:rsidRDefault="00805D0C" w:rsidP="00805D0C">
      <w:pPr>
        <w:widowControl w:val="0"/>
        <w:numPr>
          <w:ilvl w:val="0"/>
          <w:numId w:val="2"/>
        </w:numPr>
        <w:shd w:val="clear" w:color="auto" w:fill="FFFFFF"/>
        <w:tabs>
          <w:tab w:val="left" w:pos="70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заполнение скважины бетоном отдельными порциями;</w:t>
      </w:r>
    </w:p>
    <w:p w:rsidR="00805D0C" w:rsidRPr="00805D0C" w:rsidRDefault="00805D0C" w:rsidP="00805D0C">
      <w:pPr>
        <w:widowControl w:val="0"/>
        <w:numPr>
          <w:ilvl w:val="0"/>
          <w:numId w:val="2"/>
        </w:numPr>
        <w:shd w:val="clear" w:color="auto" w:fill="FFFFFF"/>
        <w:tabs>
          <w:tab w:val="left" w:pos="70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трамбование бетона этими порциями;</w:t>
      </w:r>
    </w:p>
    <w:p w:rsidR="00805D0C" w:rsidRPr="00805D0C" w:rsidRDefault="00805D0C" w:rsidP="00805D0C">
      <w:pPr>
        <w:widowControl w:val="0"/>
        <w:numPr>
          <w:ilvl w:val="0"/>
          <w:numId w:val="2"/>
        </w:numPr>
        <w:shd w:val="clear" w:color="auto" w:fill="FFFFFF"/>
        <w:tabs>
          <w:tab w:val="left" w:pos="702"/>
        </w:tabs>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постепенное извлечение обсадной трубы.</w:t>
      </w:r>
    </w:p>
    <w:p w:rsidR="00805D0C" w:rsidRPr="00805D0C" w:rsidRDefault="00805D0C" w:rsidP="00805D0C">
      <w:pPr>
        <w:shd w:val="clear" w:color="auto" w:fill="FFFFFF"/>
        <w:spacing w:after="0" w:line="240" w:lineRule="auto"/>
        <w:ind w:left="169" w:right="50" w:firstLine="331"/>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В пробуренную до проектной отметки (5... 12 м) скважину осторож</w:t>
      </w:r>
      <w:r w:rsidRPr="00805D0C">
        <w:rPr>
          <w:rFonts w:ascii="Times New Roman" w:eastAsia="Times New Roman" w:hAnsi="Times New Roman" w:cs="Times New Roman"/>
          <w:color w:val="000000"/>
          <w:sz w:val="24"/>
          <w:szCs w:val="24"/>
          <w:lang w:eastAsia="ru-RU"/>
        </w:rPr>
        <w:softHyphen/>
        <w:t>но опускают трубу диаметром 25...40 см и далее загружают бетонной смесью. После заполнения скважины на глубину около 1 м бетонную смесь трамбуют и медленно поднимают вверх обсадную трубу до тех пор, пока высота смеси в трубе не уменьшится до 0,3...0,4 м. Снова за</w:t>
      </w:r>
      <w:r w:rsidRPr="00805D0C">
        <w:rPr>
          <w:rFonts w:ascii="Times New Roman" w:eastAsia="Times New Roman" w:hAnsi="Times New Roman" w:cs="Times New Roman"/>
          <w:color w:val="000000"/>
          <w:sz w:val="24"/>
          <w:szCs w:val="24"/>
          <w:lang w:eastAsia="ru-RU"/>
        </w:rPr>
        <w:softHyphen/>
        <w:t>гружается бетонная смесь и процесс повторяется. Учитывая, что диа</w:t>
      </w:r>
      <w:r w:rsidRPr="00805D0C">
        <w:rPr>
          <w:rFonts w:ascii="Times New Roman" w:eastAsia="Times New Roman" w:hAnsi="Times New Roman" w:cs="Times New Roman"/>
          <w:color w:val="000000"/>
          <w:sz w:val="24"/>
          <w:szCs w:val="24"/>
          <w:lang w:eastAsia="ru-RU"/>
        </w:rPr>
        <w:softHyphen/>
        <w:t>метр скважины больше диаметра обсадной трубы и поверхность про</w:t>
      </w:r>
      <w:r w:rsidRPr="00805D0C">
        <w:rPr>
          <w:rFonts w:ascii="Times New Roman" w:eastAsia="Times New Roman" w:hAnsi="Times New Roman" w:cs="Times New Roman"/>
          <w:color w:val="000000"/>
          <w:sz w:val="24"/>
          <w:szCs w:val="24"/>
          <w:lang w:eastAsia="ru-RU"/>
        </w:rPr>
        <w:softHyphen/>
        <w:t>буренного грунта оказывается неровной, шероховатой, при наполне</w:t>
      </w:r>
      <w:r w:rsidRPr="00805D0C">
        <w:rPr>
          <w:rFonts w:ascii="Times New Roman" w:eastAsia="Times New Roman" w:hAnsi="Times New Roman" w:cs="Times New Roman"/>
          <w:color w:val="000000"/>
          <w:sz w:val="24"/>
          <w:szCs w:val="24"/>
          <w:lang w:eastAsia="ru-RU"/>
        </w:rPr>
        <w:softHyphen/>
        <w:t>нии бетонной смесью обсадной трубы, ее подъеме и уплотнении сме</w:t>
      </w:r>
      <w:r w:rsidRPr="00805D0C">
        <w:rPr>
          <w:rFonts w:ascii="Times New Roman" w:eastAsia="Times New Roman" w:hAnsi="Times New Roman" w:cs="Times New Roman"/>
          <w:color w:val="000000"/>
          <w:sz w:val="24"/>
          <w:szCs w:val="24"/>
          <w:lang w:eastAsia="ru-RU"/>
        </w:rPr>
        <w:softHyphen/>
        <w:t>си, бетон заполнит весь свободный объем, включая и зазор между стенками скважины и обсадной трубой. Часть бетона и цементного мо</w:t>
      </w:r>
      <w:r w:rsidRPr="00805D0C">
        <w:rPr>
          <w:rFonts w:ascii="Times New Roman" w:eastAsia="Times New Roman" w:hAnsi="Times New Roman" w:cs="Times New Roman"/>
          <w:color w:val="000000"/>
          <w:sz w:val="24"/>
          <w:szCs w:val="24"/>
          <w:lang w:eastAsia="ru-RU"/>
        </w:rPr>
        <w:softHyphen/>
        <w:t>лока проникнет в грунт, повысив его прочность.</w:t>
      </w:r>
    </w:p>
    <w:p w:rsidR="00805D0C" w:rsidRPr="00805D0C" w:rsidRDefault="00805D0C" w:rsidP="00805D0C">
      <w:pPr>
        <w:shd w:val="clear" w:color="auto" w:fill="FFFFFF"/>
        <w:spacing w:after="0" w:line="240" w:lineRule="auto"/>
        <w:ind w:left="169" w:right="40" w:firstLine="540"/>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Недостатки способа - невозможность контролировать плотность, и монолитность бетона по всей высоте сваи, возможность размыва несхватившейся бетонной смеси грунтовыми водами.</w:t>
      </w:r>
    </w:p>
    <w:p w:rsidR="00805D0C" w:rsidRPr="00805D0C" w:rsidRDefault="00805D0C" w:rsidP="00805D0C">
      <w:pPr>
        <w:shd w:val="clear" w:color="auto" w:fill="FFFFFF"/>
        <w:spacing w:after="0" w:line="240" w:lineRule="auto"/>
        <w:ind w:left="227" w:right="29" w:firstLine="338"/>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lastRenderedPageBreak/>
        <w:t>Армирование свай производят только в верхней части, где на глу</w:t>
      </w:r>
      <w:r w:rsidRPr="00805D0C">
        <w:rPr>
          <w:rFonts w:ascii="Times New Roman" w:eastAsia="Times New Roman" w:hAnsi="Times New Roman" w:cs="Times New Roman"/>
          <w:color w:val="000000"/>
          <w:sz w:val="24"/>
          <w:szCs w:val="24"/>
          <w:lang w:eastAsia="ru-RU"/>
        </w:rPr>
        <w:softHyphen/>
        <w:t>бину 1,5...2,0 м в свежеуложенный бетон устанавливают металличе</w:t>
      </w:r>
      <w:r w:rsidRPr="00805D0C">
        <w:rPr>
          <w:rFonts w:ascii="Times New Roman" w:eastAsia="Times New Roman" w:hAnsi="Times New Roman" w:cs="Times New Roman"/>
          <w:color w:val="000000"/>
          <w:sz w:val="24"/>
          <w:szCs w:val="24"/>
          <w:lang w:eastAsia="ru-RU"/>
        </w:rPr>
        <w:softHyphen/>
        <w:t>ские стержни для их последующей связи с ростверком.</w:t>
      </w:r>
    </w:p>
    <w:p w:rsidR="00805D0C" w:rsidRPr="00805D0C" w:rsidRDefault="00805D0C" w:rsidP="00805D0C">
      <w:pPr>
        <w:shd w:val="clear" w:color="auto" w:fill="FFFFFF"/>
        <w:spacing w:after="0" w:line="240" w:lineRule="auto"/>
        <w:ind w:left="227" w:right="29" w:firstLine="338"/>
        <w:jc w:val="center"/>
        <w:rPr>
          <w:rFonts w:ascii="Times New Roman" w:eastAsia="Times New Roman" w:hAnsi="Times New Roman" w:cs="Times New Roman"/>
          <w:b/>
          <w:i/>
          <w:sz w:val="24"/>
          <w:szCs w:val="24"/>
          <w:lang w:eastAsia="ru-RU"/>
        </w:rPr>
      </w:pPr>
      <w:r w:rsidRPr="00805D0C">
        <w:rPr>
          <w:rFonts w:ascii="Times New Roman" w:eastAsia="Times New Roman" w:hAnsi="Times New Roman" w:cs="Times New Roman"/>
          <w:b/>
          <w:i/>
          <w:color w:val="000000"/>
          <w:sz w:val="24"/>
          <w:szCs w:val="24"/>
          <w:lang w:eastAsia="ru-RU"/>
        </w:rPr>
        <w:t>2.Способы устройства буронабивных свай</w:t>
      </w:r>
    </w:p>
    <w:p w:rsidR="00805D0C" w:rsidRPr="00805D0C" w:rsidRDefault="00805D0C" w:rsidP="00805D0C">
      <w:pPr>
        <w:shd w:val="clear" w:color="auto" w:fill="FFFFFF"/>
        <w:spacing w:after="0" w:line="240" w:lineRule="auto"/>
        <w:ind w:left="227" w:right="4" w:firstLine="338"/>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В зависимости от грунтовых условий буронабивные сваи устраива</w:t>
      </w:r>
      <w:r w:rsidRPr="00805D0C">
        <w:rPr>
          <w:rFonts w:ascii="Times New Roman" w:eastAsia="Times New Roman" w:hAnsi="Times New Roman" w:cs="Times New Roman"/>
          <w:color w:val="000000"/>
          <w:sz w:val="24"/>
          <w:szCs w:val="24"/>
          <w:lang w:eastAsia="ru-RU"/>
        </w:rPr>
        <w:softHyphen/>
        <w:t>ют одним из следующих способов - сухим способом (без крепления стенок скважин), с применением глинистого раствора (для предотвра</w:t>
      </w:r>
      <w:r w:rsidRPr="00805D0C">
        <w:rPr>
          <w:rFonts w:ascii="Times New Roman" w:eastAsia="Times New Roman" w:hAnsi="Times New Roman" w:cs="Times New Roman"/>
          <w:color w:val="000000"/>
          <w:sz w:val="24"/>
          <w:szCs w:val="24"/>
          <w:lang w:eastAsia="ru-RU"/>
        </w:rPr>
        <w:softHyphen/>
        <w:t>щения обрушения стенок скважины) и с креплением скважины обсад</w:t>
      </w:r>
      <w:r w:rsidRPr="00805D0C">
        <w:rPr>
          <w:rFonts w:ascii="Times New Roman" w:eastAsia="Times New Roman" w:hAnsi="Times New Roman" w:cs="Times New Roman"/>
          <w:color w:val="000000"/>
          <w:sz w:val="24"/>
          <w:szCs w:val="24"/>
          <w:lang w:eastAsia="ru-RU"/>
        </w:rPr>
        <w:softHyphen/>
        <w:t>ной трубой.</w:t>
      </w:r>
    </w:p>
    <w:tbl>
      <w:tblPr>
        <w:tblW w:w="0" w:type="auto"/>
        <w:tblLayout w:type="fixed"/>
        <w:tblLook w:val="01E0" w:firstRow="1" w:lastRow="1" w:firstColumn="1" w:lastColumn="1" w:noHBand="0" w:noVBand="0"/>
      </w:tblPr>
      <w:tblGrid>
        <w:gridCol w:w="6092"/>
        <w:gridCol w:w="3479"/>
      </w:tblGrid>
      <w:tr w:rsidR="00805D0C" w:rsidRPr="00805D0C" w:rsidTr="0044037A">
        <w:trPr>
          <w:trHeight w:val="9089"/>
        </w:trPr>
        <w:tc>
          <w:tcPr>
            <w:tcW w:w="6092" w:type="dxa"/>
          </w:tcPr>
          <w:p w:rsidR="00805D0C" w:rsidRPr="00805D0C" w:rsidRDefault="00805D0C" w:rsidP="00805D0C">
            <w:pPr>
              <w:shd w:val="clear" w:color="auto" w:fill="FFFFFF"/>
              <w:spacing w:after="0" w:line="240" w:lineRule="auto"/>
              <w:ind w:left="227" w:firstLine="338"/>
              <w:jc w:val="both"/>
              <w:rPr>
                <w:rFonts w:ascii="Times New Roman" w:eastAsia="Times New Roman" w:hAnsi="Times New Roman" w:cs="Times New Roman"/>
                <w:sz w:val="24"/>
                <w:szCs w:val="24"/>
                <w:lang w:eastAsia="ru-RU"/>
              </w:rPr>
            </w:pPr>
          </w:p>
          <w:p w:rsidR="00805D0C" w:rsidRPr="00805D0C" w:rsidRDefault="00805D0C" w:rsidP="00805D0C">
            <w:pPr>
              <w:framePr w:h="187" w:hRule="exact" w:hSpace="40" w:wrap="notBeside" w:vAnchor="text" w:hAnchor="text" w:x="563" w:y="2237"/>
              <w:shd w:val="clear" w:color="auto" w:fill="FFFFFF"/>
              <w:spacing w:after="0" w:line="240" w:lineRule="auto"/>
              <w:ind w:left="227" w:firstLine="338"/>
              <w:rPr>
                <w:rFonts w:ascii="Times New Roman" w:eastAsia="Times New Roman" w:hAnsi="Times New Roman" w:cs="Times New Roman"/>
                <w:sz w:val="24"/>
                <w:szCs w:val="24"/>
                <w:lang w:eastAsia="ru-RU"/>
              </w:rPr>
            </w:pPr>
            <w:r w:rsidRPr="00805D0C">
              <w:rPr>
                <w:rFonts w:ascii="Arial" w:eastAsia="Times New Roman" w:hAnsi="Arial" w:cs="Times New Roman"/>
                <w:b/>
                <w:bCs/>
                <w:i/>
                <w:iCs/>
                <w:color w:val="000000"/>
                <w:sz w:val="24"/>
                <w:szCs w:val="24"/>
                <w:lang w:eastAsia="ru-RU"/>
              </w:rPr>
              <w:t xml:space="preserve">      а</w:t>
            </w:r>
            <w:r w:rsidRPr="00805D0C">
              <w:rPr>
                <w:rFonts w:ascii="Arial" w:eastAsia="Times New Roman" w:hAnsi="Arial" w:cs="Arial"/>
                <w:b/>
                <w:bCs/>
                <w:i/>
                <w:iCs/>
                <w:color w:val="000000"/>
                <w:sz w:val="24"/>
                <w:szCs w:val="24"/>
                <w:lang w:eastAsia="ru-RU"/>
              </w:rPr>
              <w:t>)</w:t>
            </w:r>
          </w:p>
          <w:p w:rsidR="00805D0C" w:rsidRPr="00805D0C" w:rsidRDefault="00805D0C" w:rsidP="00805D0C">
            <w:pPr>
              <w:spacing w:after="0" w:line="240" w:lineRule="auto"/>
              <w:ind w:left="227" w:hanging="40"/>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w:drawing>
                <wp:inline distT="0" distB="0" distL="0" distR="0">
                  <wp:extent cx="3676650" cy="284797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76650" cy="2847975"/>
                          </a:xfrm>
                          <a:prstGeom prst="rect">
                            <a:avLst/>
                          </a:prstGeom>
                          <a:noFill/>
                          <a:ln>
                            <a:noFill/>
                          </a:ln>
                        </pic:spPr>
                      </pic:pic>
                    </a:graphicData>
                  </a:graphic>
                </wp:inline>
              </w:drawing>
            </w:r>
          </w:p>
          <w:p w:rsidR="00805D0C" w:rsidRPr="00805D0C" w:rsidRDefault="00805D0C" w:rsidP="00805D0C">
            <w:pPr>
              <w:spacing w:after="0" w:line="240" w:lineRule="auto"/>
              <w:ind w:left="227" w:firstLine="338"/>
              <w:jc w:val="both"/>
              <w:rPr>
                <w:rFonts w:ascii="Times New Roman" w:eastAsia="Times New Roman" w:hAnsi="Times New Roman" w:cs="Times New Roman"/>
                <w:sz w:val="24"/>
                <w:szCs w:val="24"/>
                <w:lang w:eastAsia="ru-RU"/>
              </w:rPr>
            </w:pPr>
          </w:p>
          <w:p w:rsidR="00805D0C" w:rsidRPr="00805D0C" w:rsidRDefault="00805D0C" w:rsidP="00805D0C">
            <w:pPr>
              <w:spacing w:after="0" w:line="240" w:lineRule="auto"/>
              <w:ind w:left="227" w:firstLine="338"/>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 xml:space="preserve">Рис. 5.1. Технологическая схема устройства буронабивных свай сухим способом: </w:t>
            </w:r>
          </w:p>
          <w:p w:rsidR="00805D0C" w:rsidRPr="00805D0C" w:rsidRDefault="00805D0C" w:rsidP="00805D0C">
            <w:pPr>
              <w:spacing w:after="0" w:line="240" w:lineRule="auto"/>
              <w:ind w:left="227" w:firstLine="338"/>
              <w:jc w:val="both"/>
              <w:rPr>
                <w:rFonts w:ascii="Times New Roman" w:eastAsia="Times New Roman" w:hAnsi="Times New Roman" w:cs="Times New Roman"/>
                <w:i/>
                <w:sz w:val="24"/>
                <w:szCs w:val="24"/>
                <w:lang w:eastAsia="ru-RU"/>
              </w:rPr>
            </w:pPr>
            <w:r w:rsidRPr="00805D0C">
              <w:rPr>
                <w:rFonts w:ascii="Times New Roman" w:eastAsia="Times New Roman" w:hAnsi="Times New Roman" w:cs="Times New Roman"/>
                <w:i/>
                <w:iCs/>
                <w:color w:val="000000"/>
                <w:sz w:val="24"/>
                <w:szCs w:val="24"/>
                <w:lang w:eastAsia="ru-RU"/>
              </w:rPr>
              <w:t xml:space="preserve">а </w:t>
            </w:r>
            <w:r w:rsidRPr="00805D0C">
              <w:rPr>
                <w:rFonts w:ascii="Times New Roman" w:eastAsia="Times New Roman" w:hAnsi="Times New Roman" w:cs="Times New Roman"/>
                <w:i/>
                <w:color w:val="000000"/>
                <w:sz w:val="24"/>
                <w:szCs w:val="24"/>
                <w:lang w:eastAsia="ru-RU"/>
              </w:rPr>
              <w:t xml:space="preserve">- бурение скважины; б - разбуривание уширенной полости; в - установка арматурного каркаса; г- установка бетонолитной трубы с вибробункером; </w:t>
            </w:r>
            <w:r w:rsidRPr="00805D0C">
              <w:rPr>
                <w:rFonts w:ascii="Times New Roman" w:eastAsia="Times New Roman" w:hAnsi="Times New Roman" w:cs="Times New Roman"/>
                <w:i/>
                <w:iCs/>
                <w:color w:val="000000"/>
                <w:sz w:val="24"/>
                <w:szCs w:val="24"/>
                <w:lang w:eastAsia="ru-RU"/>
              </w:rPr>
              <w:t xml:space="preserve">д </w:t>
            </w:r>
            <w:r w:rsidRPr="00805D0C">
              <w:rPr>
                <w:rFonts w:ascii="Times New Roman" w:eastAsia="Times New Roman" w:hAnsi="Times New Roman" w:cs="Times New Roman"/>
                <w:i/>
                <w:color w:val="000000"/>
                <w:sz w:val="24"/>
                <w:szCs w:val="24"/>
                <w:lang w:eastAsia="ru-RU"/>
              </w:rPr>
              <w:t>- бетонирование скважины методом верти</w:t>
            </w:r>
            <w:r w:rsidRPr="00805D0C">
              <w:rPr>
                <w:rFonts w:ascii="Times New Roman" w:eastAsia="Times New Roman" w:hAnsi="Times New Roman" w:cs="Times New Roman"/>
                <w:i/>
                <w:color w:val="000000"/>
                <w:sz w:val="24"/>
                <w:szCs w:val="24"/>
                <w:lang w:eastAsia="ru-RU"/>
              </w:rPr>
              <w:softHyphen/>
              <w:t xml:space="preserve">кально перемешаемой трубы (ВПТ); </w:t>
            </w:r>
            <w:r w:rsidRPr="00805D0C">
              <w:rPr>
                <w:rFonts w:ascii="Times New Roman" w:eastAsia="Times New Roman" w:hAnsi="Times New Roman" w:cs="Times New Roman"/>
                <w:i/>
                <w:iCs/>
                <w:color w:val="000000"/>
                <w:sz w:val="24"/>
                <w:szCs w:val="24"/>
                <w:lang w:eastAsia="ru-RU"/>
              </w:rPr>
              <w:t xml:space="preserve">е </w:t>
            </w:r>
            <w:r w:rsidRPr="00805D0C">
              <w:rPr>
                <w:rFonts w:ascii="Times New Roman" w:eastAsia="Times New Roman" w:hAnsi="Times New Roman" w:cs="Times New Roman"/>
                <w:i/>
                <w:color w:val="000000"/>
                <w:sz w:val="24"/>
                <w:szCs w:val="24"/>
                <w:lang w:eastAsia="ru-RU"/>
              </w:rPr>
              <w:t xml:space="preserve">- подъем бетонолитной трубы; 1 - буровая установка; </w:t>
            </w:r>
            <w:r w:rsidRPr="00805D0C">
              <w:rPr>
                <w:rFonts w:ascii="Times New Roman" w:eastAsia="Times New Roman" w:hAnsi="Times New Roman" w:cs="Times New Roman"/>
                <w:i/>
                <w:iCs/>
                <w:color w:val="000000"/>
                <w:sz w:val="24"/>
                <w:szCs w:val="24"/>
                <w:lang w:eastAsia="ru-RU"/>
              </w:rPr>
              <w:t xml:space="preserve">2- </w:t>
            </w:r>
            <w:r w:rsidRPr="00805D0C">
              <w:rPr>
                <w:rFonts w:ascii="Times New Roman" w:eastAsia="Times New Roman" w:hAnsi="Times New Roman" w:cs="Times New Roman"/>
                <w:i/>
                <w:color w:val="000000"/>
                <w:sz w:val="24"/>
                <w:szCs w:val="24"/>
                <w:lang w:eastAsia="ru-RU"/>
              </w:rPr>
              <w:t xml:space="preserve">привод; </w:t>
            </w:r>
            <w:r w:rsidRPr="00805D0C">
              <w:rPr>
                <w:rFonts w:ascii="Times New Roman" w:eastAsia="Times New Roman" w:hAnsi="Times New Roman" w:cs="Times New Roman"/>
                <w:i/>
                <w:iCs/>
                <w:color w:val="000000"/>
                <w:sz w:val="24"/>
                <w:szCs w:val="24"/>
                <w:lang w:eastAsia="ru-RU"/>
              </w:rPr>
              <w:t xml:space="preserve">3 </w:t>
            </w:r>
            <w:r w:rsidRPr="00805D0C">
              <w:rPr>
                <w:rFonts w:ascii="Times New Roman" w:eastAsia="Times New Roman" w:hAnsi="Times New Roman" w:cs="Times New Roman"/>
                <w:i/>
                <w:color w:val="000000"/>
                <w:sz w:val="24"/>
                <w:szCs w:val="24"/>
                <w:lang w:eastAsia="ru-RU"/>
              </w:rPr>
              <w:t xml:space="preserve">- шнековый рабочий орган; </w:t>
            </w:r>
            <w:r w:rsidRPr="00805D0C">
              <w:rPr>
                <w:rFonts w:ascii="Times New Roman" w:eastAsia="Times New Roman" w:hAnsi="Times New Roman" w:cs="Times New Roman"/>
                <w:i/>
                <w:iCs/>
                <w:color w:val="000000"/>
                <w:sz w:val="24"/>
                <w:szCs w:val="24"/>
                <w:lang w:eastAsia="ru-RU"/>
              </w:rPr>
              <w:t xml:space="preserve">4 - </w:t>
            </w:r>
            <w:r w:rsidRPr="00805D0C">
              <w:rPr>
                <w:rFonts w:ascii="Times New Roman" w:eastAsia="Times New Roman" w:hAnsi="Times New Roman" w:cs="Times New Roman"/>
                <w:i/>
                <w:color w:val="000000"/>
                <w:sz w:val="24"/>
                <w:szCs w:val="24"/>
                <w:lang w:eastAsia="ru-RU"/>
              </w:rPr>
              <w:t xml:space="preserve">скважина; </w:t>
            </w:r>
            <w:r w:rsidRPr="00805D0C">
              <w:rPr>
                <w:rFonts w:ascii="Times New Roman" w:eastAsia="Times New Roman" w:hAnsi="Times New Roman" w:cs="Times New Roman"/>
                <w:i/>
                <w:iCs/>
                <w:color w:val="000000"/>
                <w:sz w:val="24"/>
                <w:szCs w:val="24"/>
                <w:lang w:eastAsia="ru-RU"/>
              </w:rPr>
              <w:t xml:space="preserve">5 </w:t>
            </w:r>
            <w:r w:rsidRPr="00805D0C">
              <w:rPr>
                <w:rFonts w:ascii="Times New Roman" w:eastAsia="Times New Roman" w:hAnsi="Times New Roman" w:cs="Times New Roman"/>
                <w:i/>
                <w:color w:val="000000"/>
                <w:sz w:val="24"/>
                <w:szCs w:val="24"/>
                <w:lang w:eastAsia="ru-RU"/>
              </w:rPr>
              <w:t>- расширитель; 6</w:t>
            </w:r>
            <w:r w:rsidRPr="00805D0C">
              <w:rPr>
                <w:rFonts w:ascii="Times New Roman" w:eastAsia="Times New Roman" w:hAnsi="Times New Roman" w:cs="Times New Roman"/>
                <w:i/>
                <w:iCs/>
                <w:color w:val="000000"/>
                <w:sz w:val="24"/>
                <w:szCs w:val="24"/>
                <w:lang w:eastAsia="ru-RU"/>
              </w:rPr>
              <w:t xml:space="preserve">- </w:t>
            </w:r>
            <w:r w:rsidRPr="00805D0C">
              <w:rPr>
                <w:rFonts w:ascii="Times New Roman" w:eastAsia="Times New Roman" w:hAnsi="Times New Roman" w:cs="Times New Roman"/>
                <w:i/>
                <w:color w:val="000000"/>
                <w:sz w:val="24"/>
                <w:szCs w:val="24"/>
                <w:lang w:eastAsia="ru-RU"/>
              </w:rPr>
              <w:t xml:space="preserve">уширенная полость; 7 - арматурный каркас; 8- стреловой кран; </w:t>
            </w:r>
            <w:r w:rsidRPr="00805D0C">
              <w:rPr>
                <w:rFonts w:ascii="Times New Roman" w:eastAsia="Times New Roman" w:hAnsi="Times New Roman" w:cs="Times New Roman"/>
                <w:i/>
                <w:iCs/>
                <w:color w:val="000000"/>
                <w:sz w:val="24"/>
                <w:szCs w:val="24"/>
                <w:lang w:eastAsia="ru-RU"/>
              </w:rPr>
              <w:t xml:space="preserve">9 - </w:t>
            </w:r>
            <w:r w:rsidRPr="00805D0C">
              <w:rPr>
                <w:rFonts w:ascii="Times New Roman" w:eastAsia="Times New Roman" w:hAnsi="Times New Roman" w:cs="Times New Roman"/>
                <w:i/>
                <w:color w:val="000000"/>
                <w:sz w:val="24"/>
                <w:szCs w:val="24"/>
                <w:lang w:eastAsia="ru-RU"/>
              </w:rPr>
              <w:t xml:space="preserve">кондуктор-патрубок; </w:t>
            </w:r>
            <w:r w:rsidRPr="00805D0C">
              <w:rPr>
                <w:rFonts w:ascii="Times New Roman" w:eastAsia="Times New Roman" w:hAnsi="Times New Roman" w:cs="Times New Roman"/>
                <w:i/>
                <w:iCs/>
                <w:color w:val="000000"/>
                <w:sz w:val="24"/>
                <w:szCs w:val="24"/>
                <w:lang w:eastAsia="ru-RU"/>
              </w:rPr>
              <w:t xml:space="preserve">10 - </w:t>
            </w:r>
            <w:r w:rsidRPr="00805D0C">
              <w:rPr>
                <w:rFonts w:ascii="Times New Roman" w:eastAsia="Times New Roman" w:hAnsi="Times New Roman" w:cs="Times New Roman"/>
                <w:i/>
                <w:color w:val="000000"/>
                <w:sz w:val="24"/>
                <w:szCs w:val="24"/>
                <w:lang w:eastAsia="ru-RU"/>
              </w:rPr>
              <w:t>вибробункер; 11- бето</w:t>
            </w:r>
            <w:r w:rsidRPr="00805D0C">
              <w:rPr>
                <w:rFonts w:ascii="Times New Roman" w:eastAsia="Times New Roman" w:hAnsi="Times New Roman" w:cs="Times New Roman"/>
                <w:i/>
                <w:color w:val="000000"/>
                <w:sz w:val="24"/>
                <w:szCs w:val="24"/>
                <w:lang w:eastAsia="ru-RU"/>
              </w:rPr>
              <w:softHyphen/>
              <w:t xml:space="preserve">нолитная труба; </w:t>
            </w:r>
            <w:r w:rsidRPr="00805D0C">
              <w:rPr>
                <w:rFonts w:ascii="Times New Roman" w:eastAsia="Times New Roman" w:hAnsi="Times New Roman" w:cs="Times New Roman"/>
                <w:i/>
                <w:iCs/>
                <w:color w:val="000000"/>
                <w:sz w:val="24"/>
                <w:szCs w:val="24"/>
                <w:lang w:eastAsia="ru-RU"/>
              </w:rPr>
              <w:t xml:space="preserve">12 </w:t>
            </w:r>
            <w:r w:rsidRPr="00805D0C">
              <w:rPr>
                <w:rFonts w:ascii="Times New Roman" w:eastAsia="Times New Roman" w:hAnsi="Times New Roman" w:cs="Times New Roman"/>
                <w:i/>
                <w:color w:val="000000"/>
                <w:sz w:val="24"/>
                <w:szCs w:val="24"/>
                <w:lang w:eastAsia="ru-RU"/>
              </w:rPr>
              <w:t xml:space="preserve">- бадья с бетонной смесью; </w:t>
            </w:r>
            <w:r w:rsidRPr="00805D0C">
              <w:rPr>
                <w:rFonts w:ascii="Times New Roman" w:eastAsia="Times New Roman" w:hAnsi="Times New Roman" w:cs="Times New Roman"/>
                <w:i/>
                <w:iCs/>
                <w:color w:val="000000"/>
                <w:sz w:val="24"/>
                <w:szCs w:val="24"/>
                <w:lang w:eastAsia="ru-RU"/>
              </w:rPr>
              <w:t xml:space="preserve">13 </w:t>
            </w:r>
            <w:r w:rsidRPr="00805D0C">
              <w:rPr>
                <w:rFonts w:ascii="Times New Roman" w:eastAsia="Times New Roman" w:hAnsi="Times New Roman" w:cs="Times New Roman"/>
                <w:i/>
                <w:color w:val="000000"/>
                <w:sz w:val="24"/>
                <w:szCs w:val="24"/>
                <w:lang w:eastAsia="ru-RU"/>
              </w:rPr>
              <w:t>- уширенная пята сваи</w:t>
            </w:r>
          </w:p>
        </w:tc>
        <w:tc>
          <w:tcPr>
            <w:tcW w:w="3479" w:type="dxa"/>
          </w:tcPr>
          <w:p w:rsidR="00805D0C" w:rsidRPr="00805D0C" w:rsidRDefault="00805D0C" w:rsidP="00805D0C">
            <w:pPr>
              <w:shd w:val="clear" w:color="auto" w:fill="FFFFFF"/>
              <w:spacing w:after="0" w:line="240" w:lineRule="auto"/>
              <w:ind w:firstLine="338"/>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59264" behindDoc="0" locked="0" layoutInCell="0" allowOverlap="1">
                      <wp:simplePos x="0" y="0"/>
                      <wp:positionH relativeFrom="margin">
                        <wp:posOffset>9438640</wp:posOffset>
                      </wp:positionH>
                      <wp:positionV relativeFrom="paragraph">
                        <wp:posOffset>-381635</wp:posOffset>
                      </wp:positionV>
                      <wp:extent cx="0" cy="3383280"/>
                      <wp:effectExtent l="13970" t="6985" r="5080" b="1016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8328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5F88BA" id="Прямая соединительная линия 3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2pt,-30.05pt" to="743.2pt,2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" o:allowincell="f" strokeweight=".7pt">
                      <w10:wrap anchorx="margin"/>
                    </v:line>
                  </w:pict>
                </mc:Fallback>
              </mc:AlternateContent>
            </w:r>
            <w:r w:rsidRPr="00805D0C">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0288" behindDoc="0" locked="0" layoutInCell="0" allowOverlap="1">
                      <wp:simplePos x="0" y="0"/>
                      <wp:positionH relativeFrom="margin">
                        <wp:posOffset>9502775</wp:posOffset>
                      </wp:positionH>
                      <wp:positionV relativeFrom="paragraph">
                        <wp:posOffset>-381635</wp:posOffset>
                      </wp:positionV>
                      <wp:extent cx="0" cy="4695190"/>
                      <wp:effectExtent l="11430" t="16510" r="17145" b="1270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519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41ABD1" id="Прямая соединительная линия 32"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25pt,-30.05pt" to="748.25pt,3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" o:allowincell="f" strokeweight="1.25pt">
                      <w10:wrap anchorx="margin"/>
                    </v:line>
                  </w:pict>
                </mc:Fallback>
              </mc:AlternateContent>
            </w:r>
            <w:r w:rsidRPr="00805D0C">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1312" behindDoc="0" locked="0" layoutInCell="0" allowOverlap="1">
                      <wp:simplePos x="0" y="0"/>
                      <wp:positionH relativeFrom="margin">
                        <wp:posOffset>9608185</wp:posOffset>
                      </wp:positionH>
                      <wp:positionV relativeFrom="paragraph">
                        <wp:posOffset>-212725</wp:posOffset>
                      </wp:positionV>
                      <wp:extent cx="0" cy="6972300"/>
                      <wp:effectExtent l="12065" t="13970" r="16510" b="14605"/>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7230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48D212" id="Прямая соединительная линия 31"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6.55pt,-16.75pt" to="756.55pt,5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" o:allowincell="f" strokeweight="1.25pt">
                      <w10:wrap anchorx="margin"/>
                    </v:line>
                  </w:pict>
                </mc:Fallback>
              </mc:AlternateContent>
            </w:r>
            <w:r w:rsidRPr="00805D0C">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2336" behindDoc="0" locked="0" layoutInCell="0" allowOverlap="1">
                      <wp:simplePos x="0" y="0"/>
                      <wp:positionH relativeFrom="margin">
                        <wp:posOffset>9352280</wp:posOffset>
                      </wp:positionH>
                      <wp:positionV relativeFrom="paragraph">
                        <wp:posOffset>308610</wp:posOffset>
                      </wp:positionV>
                      <wp:extent cx="0" cy="6450965"/>
                      <wp:effectExtent l="13335" t="11430" r="5715" b="508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5096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3C7453" id="Прямая соединительная линия 30"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4pt,24.3pt" to="736.4pt,5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" o:allowincell="f" strokeweight=".7pt">
                      <w10:wrap anchorx="margin"/>
                    </v:line>
                  </w:pict>
                </mc:Fallback>
              </mc:AlternateContent>
            </w:r>
            <w:r w:rsidRPr="00805D0C">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3360" behindDoc="0" locked="0" layoutInCell="0" allowOverlap="1">
                      <wp:simplePos x="0" y="0"/>
                      <wp:positionH relativeFrom="margin">
                        <wp:posOffset>9311005</wp:posOffset>
                      </wp:positionH>
                      <wp:positionV relativeFrom="paragraph">
                        <wp:posOffset>738505</wp:posOffset>
                      </wp:positionV>
                      <wp:extent cx="0" cy="3173095"/>
                      <wp:effectExtent l="10160" t="12700" r="8890" b="508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73095"/>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B7196C" id="Прямая соединительная линия 29"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15pt,58.15pt" to="733.15pt,3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" o:allowincell="f" strokeweight=".55pt">
                      <w10:wrap anchorx="margin"/>
                    </v:line>
                  </w:pict>
                </mc:Fallback>
              </mc:AlternateContent>
            </w:r>
            <w:r w:rsidRPr="00805D0C">
              <w:rPr>
                <w:rFonts w:ascii="Times New Roman" w:eastAsia="Times New Roman" w:hAnsi="Times New Roman" w:cs="Times New Roman"/>
                <w:b/>
                <w:noProof/>
                <w:sz w:val="24"/>
                <w:szCs w:val="24"/>
                <w:lang w:val="en-US"/>
              </w:rPr>
              <mc:AlternateContent>
                <mc:Choice Requires="wps">
                  <w:drawing>
                    <wp:anchor distT="0" distB="0" distL="114300" distR="114300" simplePos="0" relativeHeight="251664384" behindDoc="0" locked="0" layoutInCell="0" allowOverlap="1">
                      <wp:simplePos x="0" y="0"/>
                      <wp:positionH relativeFrom="margin">
                        <wp:posOffset>9347200</wp:posOffset>
                      </wp:positionH>
                      <wp:positionV relativeFrom="paragraph">
                        <wp:posOffset>1044575</wp:posOffset>
                      </wp:positionV>
                      <wp:extent cx="0" cy="1974850"/>
                      <wp:effectExtent l="8255" t="13970" r="10795" b="1143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ED306" id="Прямая соединительная линия 28"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6pt,82.25pt" to="736pt,2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" o:allowincell="f" strokeweight=".7pt">
                      <w10:wrap anchorx="margin"/>
                    </v:line>
                  </w:pict>
                </mc:Fallback>
              </mc:AlternateContent>
            </w:r>
            <w:r w:rsidRPr="00805D0C">
              <w:rPr>
                <w:rFonts w:ascii="Times New Roman" w:eastAsia="Times New Roman" w:hAnsi="Times New Roman" w:cs="Times New Roman"/>
                <w:b/>
                <w:i/>
                <w:iCs/>
                <w:color w:val="000000"/>
                <w:sz w:val="24"/>
                <w:szCs w:val="24"/>
                <w:lang w:eastAsia="ru-RU"/>
              </w:rPr>
              <w:t>Сухой способ</w:t>
            </w:r>
            <w:r w:rsidRPr="00805D0C">
              <w:rPr>
                <w:rFonts w:ascii="Times New Roman" w:eastAsia="Times New Roman" w:hAnsi="Times New Roman" w:cs="Times New Roman"/>
                <w:i/>
                <w:iCs/>
                <w:color w:val="000000"/>
                <w:sz w:val="24"/>
                <w:szCs w:val="24"/>
                <w:lang w:eastAsia="ru-RU"/>
              </w:rPr>
              <w:t xml:space="preserve"> </w:t>
            </w:r>
            <w:r w:rsidRPr="00805D0C">
              <w:rPr>
                <w:rFonts w:ascii="Times New Roman" w:eastAsia="Times New Roman" w:hAnsi="Times New Roman" w:cs="Times New Roman"/>
                <w:color w:val="000000"/>
                <w:sz w:val="24"/>
                <w:szCs w:val="24"/>
                <w:lang w:eastAsia="ru-RU"/>
              </w:rPr>
              <w:t>применим в устойчивых грунтах (проса-дочные и глинистые твердой полутвердой и тугопластичной консистенции), которые могут держать стенки скважины (рис. 5.1). Скважина необ</w:t>
            </w:r>
            <w:r w:rsidRPr="00805D0C">
              <w:rPr>
                <w:rFonts w:ascii="Times New Roman" w:eastAsia="Times New Roman" w:hAnsi="Times New Roman" w:cs="Times New Roman"/>
                <w:color w:val="000000"/>
                <w:sz w:val="24"/>
                <w:szCs w:val="24"/>
                <w:lang w:eastAsia="ru-RU"/>
              </w:rPr>
              <w:softHyphen/>
              <w:t>ходимого диаметра разбуривается мето-дом вращательного бурения в грунте на заданную глубину. После приемки скважины в установ</w:t>
            </w:r>
            <w:r w:rsidRPr="00805D0C">
              <w:rPr>
                <w:rFonts w:ascii="Times New Roman" w:eastAsia="Times New Roman" w:hAnsi="Times New Roman" w:cs="Times New Roman"/>
                <w:color w:val="000000"/>
                <w:sz w:val="24"/>
                <w:szCs w:val="24"/>
                <w:lang w:eastAsia="ru-RU"/>
              </w:rPr>
              <w:softHyphen/>
              <w:t>ленном порядке при необходимости в ней монти-руют арматурный кар</w:t>
            </w:r>
            <w:r w:rsidRPr="00805D0C">
              <w:rPr>
                <w:rFonts w:ascii="Times New Roman" w:eastAsia="Times New Roman" w:hAnsi="Times New Roman" w:cs="Times New Roman"/>
                <w:color w:val="000000"/>
                <w:sz w:val="24"/>
                <w:szCs w:val="24"/>
                <w:lang w:eastAsia="ru-RU"/>
              </w:rPr>
              <w:softHyphen/>
              <w:t>кас и бетонируют методом верти-кально перемещающейся трубы.</w:t>
            </w:r>
          </w:p>
          <w:p w:rsidR="00805D0C" w:rsidRPr="00805D0C" w:rsidRDefault="00805D0C" w:rsidP="00805D0C">
            <w:pPr>
              <w:spacing w:after="0" w:line="240" w:lineRule="auto"/>
              <w:ind w:firstLine="338"/>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Используемые в строи-тельстве бетонолитные трубы, как правило, состоят из отдельных секций и имеют стыки, позволяющие быстро и надежно соединить трубы. Секции бетонолитных труб длиной 2, 4...6 м в стыках скрепляют болтами или зам-ковыми соединениями, у пер-вой секции крепится приемный бункер, через который бетон-ная смесь по</w:t>
            </w:r>
            <w:r w:rsidRPr="00805D0C">
              <w:rPr>
                <w:rFonts w:ascii="Times New Roman" w:eastAsia="Times New Roman" w:hAnsi="Times New Roman" w:cs="Times New Roman"/>
                <w:color w:val="000000"/>
                <w:sz w:val="24"/>
                <w:szCs w:val="24"/>
                <w:lang w:eastAsia="ru-RU"/>
              </w:rPr>
              <w:softHyphen/>
              <w:t xml:space="preserve">дается в трубу. В скважину опускается бетоно-литная труба до самого низа, в приемную воронку подается </w:t>
            </w:r>
          </w:p>
        </w:tc>
      </w:tr>
    </w:tbl>
    <w:p w:rsidR="00805D0C" w:rsidRPr="00805D0C" w:rsidRDefault="00805D0C" w:rsidP="00805D0C">
      <w:pPr>
        <w:shd w:val="clear" w:color="auto" w:fill="FFFFFF"/>
        <w:spacing w:after="0" w:line="240" w:lineRule="auto"/>
        <w:ind w:left="227" w:hanging="40"/>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бетонная смесь из автобетоносме</w:t>
      </w:r>
      <w:r w:rsidRPr="00805D0C">
        <w:rPr>
          <w:rFonts w:ascii="Times New Roman" w:eastAsia="Times New Roman" w:hAnsi="Times New Roman" w:cs="Times New Roman"/>
          <w:color w:val="000000"/>
          <w:sz w:val="24"/>
          <w:szCs w:val="24"/>
          <w:lang w:eastAsia="ru-RU"/>
        </w:rPr>
        <w:softHyphen/>
        <w:t>сителя или с помощью специального загрузочного бункера, на этой же воронке закреплены вибраторы, которые уплотняют укладываемую бетонную смесь. По мере укладки смеси бетонолитная труба извлекается  из скважины. По окончании бетонирования скважины голову сваи формуют в специальном инвентарном кондукторе, в зимнее время до</w:t>
      </w:r>
      <w:r w:rsidRPr="00805D0C">
        <w:rPr>
          <w:rFonts w:ascii="Times New Roman" w:eastAsia="Times New Roman" w:hAnsi="Times New Roman" w:cs="Times New Roman"/>
          <w:color w:val="000000"/>
          <w:sz w:val="24"/>
          <w:szCs w:val="24"/>
          <w:lang w:eastAsia="ru-RU"/>
        </w:rPr>
        <w:softHyphen/>
        <w:t>полнительно надежно защищают. Сухим способом по рассмотренной технологии изготовляют буронабивные сваи диаметром от 400 до 1200 мм, длина свай достигает 30 м.</w:t>
      </w:r>
    </w:p>
    <w:p w:rsidR="00805D0C" w:rsidRPr="00805D0C" w:rsidRDefault="00805D0C" w:rsidP="00805D0C">
      <w:pPr>
        <w:shd w:val="clear" w:color="auto" w:fill="FFFFFF"/>
        <w:spacing w:after="0" w:line="240" w:lineRule="auto"/>
        <w:ind w:left="256" w:firstLine="324"/>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i/>
          <w:iCs/>
          <w:color w:val="000000"/>
          <w:sz w:val="24"/>
          <w:szCs w:val="24"/>
          <w:lang w:eastAsia="ru-RU"/>
        </w:rPr>
        <w:t xml:space="preserve">Применение глинистого раствора. </w:t>
      </w:r>
      <w:r w:rsidRPr="00805D0C">
        <w:rPr>
          <w:rFonts w:ascii="Times New Roman" w:eastAsia="Times New Roman" w:hAnsi="Times New Roman" w:cs="Times New Roman"/>
          <w:color w:val="000000"/>
          <w:sz w:val="24"/>
          <w:szCs w:val="24"/>
          <w:lang w:eastAsia="ru-RU"/>
        </w:rPr>
        <w:t>Устройство буронабивных свай в слабых водонасыщенных грунтах требует повышенных трудоза</w:t>
      </w:r>
      <w:r w:rsidRPr="00805D0C">
        <w:rPr>
          <w:rFonts w:ascii="Times New Roman" w:eastAsia="Times New Roman" w:hAnsi="Times New Roman" w:cs="Times New Roman"/>
          <w:color w:val="000000"/>
          <w:sz w:val="24"/>
          <w:szCs w:val="24"/>
          <w:lang w:eastAsia="ru-RU"/>
        </w:rPr>
        <w:softHyphen/>
        <w:t xml:space="preserve">трат, что обусловлено необходимостью крепления стенок скважины для предохранения их от обрушения (рис. 5.2). </w:t>
      </w:r>
    </w:p>
    <w:tbl>
      <w:tblPr>
        <w:tblW w:w="0" w:type="auto"/>
        <w:tblLook w:val="01E0" w:firstRow="1" w:lastRow="1" w:firstColumn="1" w:lastColumn="1" w:noHBand="0" w:noVBand="0"/>
      </w:tblPr>
      <w:tblGrid>
        <w:gridCol w:w="6126"/>
        <w:gridCol w:w="3229"/>
      </w:tblGrid>
      <w:tr w:rsidR="00805D0C" w:rsidRPr="00805D0C" w:rsidTr="0044037A">
        <w:tc>
          <w:tcPr>
            <w:tcW w:w="6105" w:type="dxa"/>
          </w:tcPr>
          <w:p w:rsidR="00805D0C" w:rsidRPr="00805D0C" w:rsidRDefault="00805D0C" w:rsidP="00805D0C">
            <w:pPr>
              <w:spacing w:after="0" w:line="240" w:lineRule="auto"/>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w:lastRenderedPageBreak/>
              <w:drawing>
                <wp:inline distT="0" distB="0" distL="0" distR="0">
                  <wp:extent cx="3743325" cy="24479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43325" cy="2447925"/>
                          </a:xfrm>
                          <a:prstGeom prst="rect">
                            <a:avLst/>
                          </a:prstGeom>
                          <a:noFill/>
                          <a:ln>
                            <a:noFill/>
                          </a:ln>
                        </pic:spPr>
                      </pic:pic>
                    </a:graphicData>
                  </a:graphic>
                </wp:inline>
              </w:drawing>
            </w:r>
          </w:p>
          <w:p w:rsidR="00805D0C" w:rsidRPr="00805D0C" w:rsidRDefault="00805D0C" w:rsidP="00805D0C">
            <w:pPr>
              <w:spacing w:after="0" w:line="240" w:lineRule="auto"/>
              <w:jc w:val="both"/>
              <w:rPr>
                <w:rFonts w:ascii="Times New Roman" w:eastAsia="Times New Roman" w:hAnsi="Times New Roman" w:cs="Times New Roman"/>
                <w:color w:val="000000"/>
                <w:sz w:val="24"/>
                <w:szCs w:val="24"/>
                <w:lang w:eastAsia="ru-RU"/>
              </w:rPr>
            </w:pPr>
          </w:p>
          <w:p w:rsidR="00805D0C" w:rsidRPr="00805D0C" w:rsidRDefault="00805D0C" w:rsidP="00805D0C">
            <w:pPr>
              <w:shd w:val="clear" w:color="auto" w:fill="FFFFFF"/>
              <w:spacing w:after="0" w:line="240" w:lineRule="auto"/>
              <w:ind w:left="187"/>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Рис. 5.2. Технологическая схема устройства буронабивных свай под глинистым рас</w:t>
            </w:r>
            <w:r w:rsidRPr="00805D0C">
              <w:rPr>
                <w:rFonts w:ascii="Times New Roman" w:eastAsia="Times New Roman" w:hAnsi="Times New Roman" w:cs="Times New Roman"/>
                <w:color w:val="000000"/>
                <w:sz w:val="24"/>
                <w:szCs w:val="24"/>
                <w:lang w:eastAsia="ru-RU"/>
              </w:rPr>
              <w:softHyphen/>
              <w:t>твором:</w:t>
            </w:r>
          </w:p>
          <w:p w:rsidR="00805D0C" w:rsidRPr="00805D0C" w:rsidRDefault="00805D0C" w:rsidP="00805D0C">
            <w:pPr>
              <w:shd w:val="clear" w:color="auto" w:fill="FFFFFF"/>
              <w:spacing w:after="0" w:line="240" w:lineRule="auto"/>
              <w:ind w:left="187"/>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187" w:right="32"/>
              <w:jc w:val="both"/>
              <w:rPr>
                <w:rFonts w:ascii="Times New Roman" w:eastAsia="Times New Roman" w:hAnsi="Times New Roman" w:cs="Times New Roman"/>
                <w:i/>
                <w:sz w:val="24"/>
                <w:szCs w:val="24"/>
                <w:lang w:eastAsia="ru-RU"/>
              </w:rPr>
            </w:pPr>
            <w:r w:rsidRPr="00805D0C">
              <w:rPr>
                <w:rFonts w:ascii="Times New Roman" w:eastAsia="Times New Roman" w:hAnsi="Times New Roman" w:cs="Times New Roman"/>
                <w:i/>
                <w:iCs/>
                <w:color w:val="000000"/>
                <w:sz w:val="24"/>
                <w:szCs w:val="24"/>
                <w:lang w:eastAsia="ru-RU"/>
              </w:rPr>
              <w:t xml:space="preserve">а - </w:t>
            </w:r>
            <w:r w:rsidRPr="00805D0C">
              <w:rPr>
                <w:rFonts w:ascii="Times New Roman" w:eastAsia="Times New Roman" w:hAnsi="Times New Roman" w:cs="Times New Roman"/>
                <w:i/>
                <w:color w:val="000000"/>
                <w:sz w:val="24"/>
                <w:szCs w:val="24"/>
                <w:lang w:eastAsia="ru-RU"/>
              </w:rPr>
              <w:t xml:space="preserve">бурение скважины; б - устройство расширенной полости; </w:t>
            </w:r>
            <w:r w:rsidRPr="00805D0C">
              <w:rPr>
                <w:rFonts w:ascii="Times New Roman" w:eastAsia="Times New Roman" w:hAnsi="Times New Roman" w:cs="Times New Roman"/>
                <w:i/>
                <w:iCs/>
                <w:color w:val="000000"/>
                <w:sz w:val="24"/>
                <w:szCs w:val="24"/>
                <w:lang w:eastAsia="ru-RU"/>
              </w:rPr>
              <w:t xml:space="preserve">в </w:t>
            </w:r>
            <w:r w:rsidRPr="00805D0C">
              <w:rPr>
                <w:rFonts w:ascii="Times New Roman" w:eastAsia="Times New Roman" w:hAnsi="Times New Roman" w:cs="Times New Roman"/>
                <w:i/>
                <w:color w:val="000000"/>
                <w:sz w:val="24"/>
                <w:szCs w:val="24"/>
                <w:lang w:eastAsia="ru-RU"/>
              </w:rPr>
              <w:t xml:space="preserve">- установка арматурного каркаса; </w:t>
            </w:r>
            <w:r w:rsidRPr="00805D0C">
              <w:rPr>
                <w:rFonts w:ascii="Times New Roman" w:eastAsia="Times New Roman" w:hAnsi="Times New Roman" w:cs="Times New Roman"/>
                <w:i/>
                <w:iCs/>
                <w:color w:val="000000"/>
                <w:sz w:val="24"/>
                <w:szCs w:val="24"/>
                <w:lang w:eastAsia="ru-RU"/>
              </w:rPr>
              <w:t xml:space="preserve">г - </w:t>
            </w:r>
            <w:r w:rsidRPr="00805D0C">
              <w:rPr>
                <w:rFonts w:ascii="Times New Roman" w:eastAsia="Times New Roman" w:hAnsi="Times New Roman" w:cs="Times New Roman"/>
                <w:i/>
                <w:color w:val="000000"/>
                <w:sz w:val="24"/>
                <w:szCs w:val="24"/>
                <w:lang w:eastAsia="ru-RU"/>
              </w:rPr>
              <w:t xml:space="preserve">установка вибробункера с бетонолитной трубой; </w:t>
            </w:r>
            <w:r w:rsidRPr="00805D0C">
              <w:rPr>
                <w:rFonts w:ascii="Times New Roman" w:eastAsia="Times New Roman" w:hAnsi="Times New Roman" w:cs="Times New Roman"/>
                <w:i/>
                <w:iCs/>
                <w:color w:val="000000"/>
                <w:sz w:val="24"/>
                <w:szCs w:val="24"/>
                <w:lang w:eastAsia="ru-RU"/>
              </w:rPr>
              <w:t xml:space="preserve">д </w:t>
            </w:r>
            <w:r w:rsidRPr="00805D0C">
              <w:rPr>
                <w:rFonts w:ascii="Times New Roman" w:eastAsia="Times New Roman" w:hAnsi="Times New Roman" w:cs="Times New Roman"/>
                <w:i/>
                <w:color w:val="000000"/>
                <w:sz w:val="24"/>
                <w:szCs w:val="24"/>
                <w:lang w:eastAsia="ru-RU"/>
              </w:rPr>
              <w:t>— бетонирование скважины методом ВПТ; 1</w:t>
            </w:r>
            <w:r w:rsidRPr="00805D0C">
              <w:rPr>
                <w:rFonts w:ascii="Times New Roman" w:eastAsia="Times New Roman" w:hAnsi="Times New Roman" w:cs="Times New Roman"/>
                <w:i/>
                <w:iCs/>
                <w:color w:val="000000"/>
                <w:sz w:val="24"/>
                <w:szCs w:val="24"/>
                <w:lang w:eastAsia="ru-RU"/>
              </w:rPr>
              <w:t xml:space="preserve"> - </w:t>
            </w:r>
            <w:r w:rsidRPr="00805D0C">
              <w:rPr>
                <w:rFonts w:ascii="Times New Roman" w:eastAsia="Times New Roman" w:hAnsi="Times New Roman" w:cs="Times New Roman"/>
                <w:i/>
                <w:color w:val="000000"/>
                <w:sz w:val="24"/>
                <w:szCs w:val="24"/>
                <w:lang w:eastAsia="ru-RU"/>
              </w:rPr>
              <w:t xml:space="preserve">скважина, 2 - буровая установка; </w:t>
            </w:r>
            <w:r w:rsidRPr="00805D0C">
              <w:rPr>
                <w:rFonts w:ascii="Times New Roman" w:eastAsia="Times New Roman" w:hAnsi="Times New Roman" w:cs="Times New Roman"/>
                <w:i/>
                <w:iCs/>
                <w:color w:val="000000"/>
                <w:sz w:val="24"/>
                <w:szCs w:val="24"/>
                <w:lang w:eastAsia="ru-RU"/>
              </w:rPr>
              <w:t xml:space="preserve">3 - </w:t>
            </w:r>
            <w:r w:rsidRPr="00805D0C">
              <w:rPr>
                <w:rFonts w:ascii="Times New Roman" w:eastAsia="Times New Roman" w:hAnsi="Times New Roman" w:cs="Times New Roman"/>
                <w:i/>
                <w:color w:val="000000"/>
                <w:sz w:val="24"/>
                <w:szCs w:val="24"/>
                <w:lang w:eastAsia="ru-RU"/>
              </w:rPr>
              <w:t xml:space="preserve">насос; </w:t>
            </w:r>
            <w:r w:rsidRPr="00805D0C">
              <w:rPr>
                <w:rFonts w:ascii="Times New Roman" w:eastAsia="Times New Roman" w:hAnsi="Times New Roman" w:cs="Times New Roman"/>
                <w:i/>
                <w:iCs/>
                <w:color w:val="000000"/>
                <w:sz w:val="24"/>
                <w:szCs w:val="24"/>
                <w:lang w:eastAsia="ru-RU"/>
              </w:rPr>
              <w:t xml:space="preserve">4,- </w:t>
            </w:r>
            <w:r w:rsidRPr="00805D0C">
              <w:rPr>
                <w:rFonts w:ascii="Times New Roman" w:eastAsia="Times New Roman" w:hAnsi="Times New Roman" w:cs="Times New Roman"/>
                <w:i/>
                <w:color w:val="000000"/>
                <w:sz w:val="24"/>
                <w:szCs w:val="24"/>
                <w:lang w:eastAsia="ru-RU"/>
              </w:rPr>
              <w:t xml:space="preserve">глиносмеситель; 5 - приямок для глинистого раствора; </w:t>
            </w:r>
            <w:r w:rsidRPr="00805D0C">
              <w:rPr>
                <w:rFonts w:ascii="Times New Roman" w:eastAsia="Times New Roman" w:hAnsi="Times New Roman" w:cs="Times New Roman"/>
                <w:i/>
                <w:iCs/>
                <w:color w:val="000000"/>
                <w:sz w:val="24"/>
                <w:szCs w:val="24"/>
                <w:lang w:eastAsia="ru-RU"/>
              </w:rPr>
              <w:t xml:space="preserve">6 - </w:t>
            </w:r>
            <w:r w:rsidRPr="00805D0C">
              <w:rPr>
                <w:rFonts w:ascii="Times New Roman" w:eastAsia="Times New Roman" w:hAnsi="Times New Roman" w:cs="Times New Roman"/>
                <w:i/>
                <w:color w:val="000000"/>
                <w:sz w:val="24"/>
                <w:szCs w:val="24"/>
                <w:lang w:eastAsia="ru-RU"/>
              </w:rPr>
              <w:t xml:space="preserve">расширитель; 7 - штанга; </w:t>
            </w:r>
            <w:r w:rsidRPr="00805D0C">
              <w:rPr>
                <w:rFonts w:ascii="Times New Roman" w:eastAsia="Times New Roman" w:hAnsi="Times New Roman" w:cs="Times New Roman"/>
                <w:i/>
                <w:iCs/>
                <w:color w:val="000000"/>
                <w:sz w:val="24"/>
                <w:szCs w:val="24"/>
                <w:lang w:eastAsia="ru-RU"/>
              </w:rPr>
              <w:t xml:space="preserve">8 - </w:t>
            </w:r>
            <w:r w:rsidRPr="00805D0C">
              <w:rPr>
                <w:rFonts w:ascii="Times New Roman" w:eastAsia="Times New Roman" w:hAnsi="Times New Roman" w:cs="Times New Roman"/>
                <w:i/>
                <w:color w:val="000000"/>
                <w:sz w:val="24"/>
                <w:szCs w:val="24"/>
                <w:lang w:eastAsia="ru-RU"/>
              </w:rPr>
              <w:t xml:space="preserve">стреловой кран; </w:t>
            </w:r>
            <w:r w:rsidRPr="00805D0C">
              <w:rPr>
                <w:rFonts w:ascii="Times New Roman" w:eastAsia="Times New Roman" w:hAnsi="Times New Roman" w:cs="Times New Roman"/>
                <w:i/>
                <w:iCs/>
                <w:color w:val="000000"/>
                <w:sz w:val="24"/>
                <w:szCs w:val="24"/>
                <w:lang w:eastAsia="ru-RU"/>
              </w:rPr>
              <w:t xml:space="preserve">9 </w:t>
            </w:r>
            <w:r w:rsidRPr="00805D0C">
              <w:rPr>
                <w:rFonts w:ascii="Times New Roman" w:eastAsia="Times New Roman" w:hAnsi="Times New Roman" w:cs="Times New Roman"/>
                <w:i/>
                <w:color w:val="000000"/>
                <w:sz w:val="24"/>
                <w:szCs w:val="24"/>
                <w:lang w:eastAsia="ru-RU"/>
              </w:rPr>
              <w:t xml:space="preserve">- арматурный каркас; </w:t>
            </w:r>
            <w:r w:rsidRPr="00805D0C">
              <w:rPr>
                <w:rFonts w:ascii="Times New Roman" w:eastAsia="Times New Roman" w:hAnsi="Times New Roman" w:cs="Times New Roman"/>
                <w:i/>
                <w:iCs/>
                <w:color w:val="000000"/>
                <w:sz w:val="24"/>
                <w:szCs w:val="24"/>
                <w:lang w:eastAsia="ru-RU"/>
              </w:rPr>
              <w:t xml:space="preserve">10 - </w:t>
            </w:r>
            <w:r w:rsidRPr="00805D0C">
              <w:rPr>
                <w:rFonts w:ascii="Times New Roman" w:eastAsia="Times New Roman" w:hAnsi="Times New Roman" w:cs="Times New Roman"/>
                <w:i/>
                <w:color w:val="000000"/>
                <w:sz w:val="24"/>
                <w:szCs w:val="24"/>
                <w:lang w:eastAsia="ru-RU"/>
              </w:rPr>
              <w:t>бетоно</w:t>
            </w:r>
            <w:r w:rsidRPr="00805D0C">
              <w:rPr>
                <w:rFonts w:ascii="Times New Roman" w:eastAsia="Times New Roman" w:hAnsi="Times New Roman" w:cs="Times New Roman"/>
                <w:i/>
                <w:color w:val="000000"/>
                <w:sz w:val="24"/>
                <w:szCs w:val="24"/>
                <w:lang w:eastAsia="ru-RU"/>
              </w:rPr>
              <w:softHyphen/>
              <w:t>литная труба; 11</w:t>
            </w:r>
            <w:r w:rsidRPr="00805D0C">
              <w:rPr>
                <w:rFonts w:ascii="Times New Roman" w:eastAsia="Times New Roman" w:hAnsi="Times New Roman" w:cs="Times New Roman"/>
                <w:i/>
                <w:iCs/>
                <w:color w:val="000000"/>
                <w:sz w:val="24"/>
                <w:szCs w:val="24"/>
                <w:lang w:eastAsia="ru-RU"/>
              </w:rPr>
              <w:t xml:space="preserve">- </w:t>
            </w:r>
            <w:r w:rsidRPr="00805D0C">
              <w:rPr>
                <w:rFonts w:ascii="Times New Roman" w:eastAsia="Times New Roman" w:hAnsi="Times New Roman" w:cs="Times New Roman"/>
                <w:i/>
                <w:color w:val="000000"/>
                <w:sz w:val="24"/>
                <w:szCs w:val="24"/>
                <w:lang w:eastAsia="ru-RU"/>
              </w:rPr>
              <w:t>вибробункер</w:t>
            </w:r>
          </w:p>
          <w:p w:rsidR="00805D0C" w:rsidRPr="00805D0C" w:rsidRDefault="00805D0C" w:rsidP="00805D0C">
            <w:pPr>
              <w:spacing w:after="0" w:line="240" w:lineRule="auto"/>
              <w:jc w:val="both"/>
              <w:rPr>
                <w:rFonts w:ascii="Times New Roman" w:eastAsia="Times New Roman" w:hAnsi="Times New Roman" w:cs="Times New Roman"/>
                <w:color w:val="000000"/>
                <w:sz w:val="24"/>
                <w:szCs w:val="24"/>
                <w:lang w:eastAsia="ru-RU"/>
              </w:rPr>
            </w:pPr>
          </w:p>
        </w:tc>
        <w:tc>
          <w:tcPr>
            <w:tcW w:w="3466" w:type="dxa"/>
          </w:tcPr>
          <w:p w:rsidR="00805D0C" w:rsidRPr="00805D0C" w:rsidRDefault="00805D0C" w:rsidP="00805D0C">
            <w:pPr>
              <w:shd w:val="clear" w:color="auto" w:fill="FFFFFF"/>
              <w:spacing w:after="0" w:line="240" w:lineRule="auto"/>
              <w:ind w:firstLine="324"/>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 xml:space="preserve">В таких неустойчивых грунтах для предотвращения обрушения стенок скважин применяют насыщенный гли-нистый раствор </w:t>
            </w:r>
            <w:r w:rsidRPr="00805D0C">
              <w:rPr>
                <w:rFonts w:ascii="Times New Roman" w:eastAsia="Times New Roman" w:hAnsi="Times New Roman" w:cs="Times New Roman"/>
                <w:i/>
                <w:iCs/>
                <w:color w:val="000000"/>
                <w:sz w:val="24"/>
                <w:szCs w:val="24"/>
                <w:lang w:eastAsia="ru-RU"/>
              </w:rPr>
              <w:t xml:space="preserve">бентонитовых глин </w:t>
            </w:r>
            <w:r w:rsidRPr="00805D0C">
              <w:rPr>
                <w:rFonts w:ascii="Times New Roman" w:eastAsia="Times New Roman" w:hAnsi="Times New Roman" w:cs="Times New Roman"/>
                <w:color w:val="000000"/>
                <w:sz w:val="24"/>
                <w:szCs w:val="24"/>
                <w:lang w:eastAsia="ru-RU"/>
              </w:rPr>
              <w:t>плотностью 1,15... 1,3 г/см</w:t>
            </w:r>
            <w:r w:rsidRPr="00805D0C">
              <w:rPr>
                <w:rFonts w:ascii="Times New Roman" w:eastAsia="Times New Roman" w:hAnsi="Times New Roman" w:cs="Times New Roman"/>
                <w:color w:val="000000"/>
                <w:sz w:val="24"/>
                <w:szCs w:val="24"/>
                <w:vertAlign w:val="superscript"/>
                <w:lang w:eastAsia="ru-RU"/>
              </w:rPr>
              <w:t>3</w:t>
            </w:r>
            <w:r w:rsidRPr="00805D0C">
              <w:rPr>
                <w:rFonts w:ascii="Times New Roman" w:eastAsia="Times New Roman" w:hAnsi="Times New Roman" w:cs="Times New Roman"/>
                <w:color w:val="000000"/>
                <w:sz w:val="24"/>
                <w:szCs w:val="24"/>
                <w:lang w:eastAsia="ru-RU"/>
              </w:rPr>
              <w:t>, который оказывает гидростатическое давление на стен</w:t>
            </w:r>
            <w:r w:rsidRPr="00805D0C">
              <w:rPr>
                <w:rFonts w:ascii="Times New Roman" w:eastAsia="Times New Roman" w:hAnsi="Times New Roman" w:cs="Times New Roman"/>
                <w:color w:val="000000"/>
                <w:sz w:val="24"/>
                <w:szCs w:val="24"/>
                <w:lang w:eastAsia="ru-RU"/>
              </w:rPr>
              <w:softHyphen/>
              <w:t>ки, хорошо временно скрепляет отдельные грунты, особенно обвод</w:t>
            </w:r>
            <w:r w:rsidRPr="00805D0C">
              <w:rPr>
                <w:rFonts w:ascii="Times New Roman" w:eastAsia="Times New Roman" w:hAnsi="Times New Roman" w:cs="Times New Roman"/>
                <w:color w:val="000000"/>
                <w:sz w:val="24"/>
                <w:szCs w:val="24"/>
                <w:lang w:eastAsia="ru-RU"/>
              </w:rPr>
              <w:softHyphen/>
              <w:t>ненные и неустойчивые, при этом хорошо удерживает стенки скважин от обрушения.</w:t>
            </w:r>
          </w:p>
          <w:p w:rsidR="00805D0C" w:rsidRPr="00805D0C" w:rsidRDefault="00805D0C" w:rsidP="00805D0C">
            <w:pPr>
              <w:shd w:val="clear" w:color="auto" w:fill="FFFFFF"/>
              <w:spacing w:after="0" w:line="240" w:lineRule="auto"/>
              <w:ind w:left="66" w:firstLine="324"/>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Этому же способствует образование на стенках скважи</w:t>
            </w:r>
            <w:r w:rsidRPr="00805D0C">
              <w:rPr>
                <w:rFonts w:ascii="Times New Roman" w:eastAsia="Times New Roman" w:hAnsi="Times New Roman" w:cs="Times New Roman"/>
                <w:color w:val="000000"/>
                <w:sz w:val="24"/>
                <w:szCs w:val="24"/>
                <w:lang w:eastAsia="ru-RU"/>
              </w:rPr>
              <w:softHyphen/>
              <w:t>ны глинистой корки вследствие проникновения раствора в грунт.</w:t>
            </w:r>
          </w:p>
          <w:p w:rsidR="00805D0C" w:rsidRPr="00805D0C" w:rsidRDefault="00805D0C" w:rsidP="00805D0C">
            <w:pPr>
              <w:shd w:val="clear" w:color="auto" w:fill="FFFFFF"/>
              <w:spacing w:after="0" w:line="240" w:lineRule="auto"/>
              <w:ind w:left="66" w:right="14" w:firstLine="324"/>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6672" behindDoc="0" locked="0" layoutInCell="0" allowOverlap="1">
                      <wp:simplePos x="0" y="0"/>
                      <wp:positionH relativeFrom="margin">
                        <wp:posOffset>9582785</wp:posOffset>
                      </wp:positionH>
                      <wp:positionV relativeFrom="paragraph">
                        <wp:posOffset>-182880</wp:posOffset>
                      </wp:positionV>
                      <wp:extent cx="0" cy="3346450"/>
                      <wp:effectExtent l="5715" t="13335" r="13335" b="12065"/>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4645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5FC384" id="Прямая соединительная линия 27" o:spid="_x0000_s1026" style="position:absolute;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55pt,-14.4pt" to="754.55pt,2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" o:allowincell="f" strokeweight=".5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7696" behindDoc="0" locked="0" layoutInCell="0" allowOverlap="1">
                      <wp:simplePos x="0" y="0"/>
                      <wp:positionH relativeFrom="margin">
                        <wp:posOffset>9427210</wp:posOffset>
                      </wp:positionH>
                      <wp:positionV relativeFrom="paragraph">
                        <wp:posOffset>-164465</wp:posOffset>
                      </wp:positionV>
                      <wp:extent cx="0" cy="822960"/>
                      <wp:effectExtent l="21590" t="22225" r="16510" b="2159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2296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AE502A" id="Прямая соединительная линия 26"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3pt,-12.95pt" to="742.3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" o:allowincell="f" strokeweight="2.1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8720" behindDoc="0" locked="0" layoutInCell="0" allowOverlap="1">
                      <wp:simplePos x="0" y="0"/>
                      <wp:positionH relativeFrom="margin">
                        <wp:posOffset>9518650</wp:posOffset>
                      </wp:positionH>
                      <wp:positionV relativeFrom="paragraph">
                        <wp:posOffset>13970</wp:posOffset>
                      </wp:positionV>
                      <wp:extent cx="0" cy="6821170"/>
                      <wp:effectExtent l="8255" t="10160" r="10795" b="762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2117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79F14D" id="Прямая соединительная линия 25" o:spid="_x0000_s1026" style="position:absolute;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9.5pt,1.1pt" to="749.5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" o:allowincell="f" strokeweight=".5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9744" behindDoc="0" locked="0" layoutInCell="0" allowOverlap="1">
                      <wp:simplePos x="0" y="0"/>
                      <wp:positionH relativeFrom="margin">
                        <wp:posOffset>9638030</wp:posOffset>
                      </wp:positionH>
                      <wp:positionV relativeFrom="paragraph">
                        <wp:posOffset>114300</wp:posOffset>
                      </wp:positionV>
                      <wp:extent cx="0" cy="6720840"/>
                      <wp:effectExtent l="13335" t="5715" r="5715" b="762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2084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72A42A" id="Прямая соединительная линия 24"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9pt,9pt" to="758.9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" o:allowincell="f" strokeweight=".7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0768" behindDoc="0" locked="0" layoutInCell="0" allowOverlap="1">
                      <wp:simplePos x="0" y="0"/>
                      <wp:positionH relativeFrom="margin">
                        <wp:posOffset>9363710</wp:posOffset>
                      </wp:positionH>
                      <wp:positionV relativeFrom="paragraph">
                        <wp:posOffset>274320</wp:posOffset>
                      </wp:positionV>
                      <wp:extent cx="0" cy="6560820"/>
                      <wp:effectExtent l="5715" t="13335" r="13335" b="762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56082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6DB565" id="Прямая соединительная линия 23" o:spid="_x0000_s1026" style="position:absolute;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7.3pt,21.6pt" to="737.3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" o:allowincell="f" strokeweight=".2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1792" behindDoc="0" locked="0" layoutInCell="0" allowOverlap="1">
                      <wp:simplePos x="0" y="0"/>
                      <wp:positionH relativeFrom="margin">
                        <wp:posOffset>9422765</wp:posOffset>
                      </wp:positionH>
                      <wp:positionV relativeFrom="paragraph">
                        <wp:posOffset>3237230</wp:posOffset>
                      </wp:positionV>
                      <wp:extent cx="0" cy="114300"/>
                      <wp:effectExtent l="7620" t="13970" r="11430" b="5080"/>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46CF4C" id="Прямая соединительная линия 22" o:spid="_x0000_s1026" style="position:absolute;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1.95pt,254.9pt" to="741.95pt,26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" o:allowincell="f" strokeweight=".3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2816" behindDoc="0" locked="0" layoutInCell="0" allowOverlap="1">
                      <wp:simplePos x="0" y="0"/>
                      <wp:positionH relativeFrom="margin">
                        <wp:posOffset>9450070</wp:posOffset>
                      </wp:positionH>
                      <wp:positionV relativeFrom="paragraph">
                        <wp:posOffset>5271770</wp:posOffset>
                      </wp:positionV>
                      <wp:extent cx="0" cy="562610"/>
                      <wp:effectExtent l="6350" t="10160" r="12700" b="825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261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5059" id="Прямая соединительная линия 21" o:spid="_x0000_s1026" style="position:absolute;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4.1pt,415.1pt" to="744.1pt,45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" o:allowincell="f" strokeweight=".5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3840" behindDoc="0" locked="0" layoutInCell="0" allowOverlap="1">
                      <wp:simplePos x="0" y="0"/>
                      <wp:positionH relativeFrom="margin">
                        <wp:posOffset>9399905</wp:posOffset>
                      </wp:positionH>
                      <wp:positionV relativeFrom="paragraph">
                        <wp:posOffset>5303520</wp:posOffset>
                      </wp:positionV>
                      <wp:extent cx="0" cy="1531620"/>
                      <wp:effectExtent l="13335" t="13335" r="15240" b="1714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3162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174C1B" id="Прямая соединительная линия 20" o:spid="_x0000_s1026" style="position:absolute;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0.15pt,417.6pt" to="740.15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" o:allowincell="f" strokeweight="1.2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4864" behindDoc="0" locked="0" layoutInCell="0" allowOverlap="1">
                      <wp:simplePos x="0" y="0"/>
                      <wp:positionH relativeFrom="margin">
                        <wp:posOffset>9482455</wp:posOffset>
                      </wp:positionH>
                      <wp:positionV relativeFrom="paragraph">
                        <wp:posOffset>5307965</wp:posOffset>
                      </wp:positionV>
                      <wp:extent cx="0" cy="1385570"/>
                      <wp:effectExtent l="10160" t="8255" r="8890"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85570"/>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AAAAC" id="Прямая соединительная линия 19" o:spid="_x0000_s1026" style="position:absolute;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6.65pt,417.95pt" to="746.65pt,5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" o:allowincell="f" strokeweight=".3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85888" behindDoc="0" locked="0" layoutInCell="0" allowOverlap="1">
                      <wp:simplePos x="0" y="0"/>
                      <wp:positionH relativeFrom="margin">
                        <wp:posOffset>9432290</wp:posOffset>
                      </wp:positionH>
                      <wp:positionV relativeFrom="paragraph">
                        <wp:posOffset>5330825</wp:posOffset>
                      </wp:positionV>
                      <wp:extent cx="0" cy="1504315"/>
                      <wp:effectExtent l="7620" t="12065" r="11430" b="762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0431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016D0D" id="Прямая соединительная линия 18" o:spid="_x0000_s1026" style="position:absolute;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2.7pt,419.75pt" to="742.7pt,53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" o:allowincell="f" strokeweight=".7pt">
                      <w10:wrap anchorx="margin"/>
                    </v:line>
                  </w:pict>
                </mc:Fallback>
              </mc:AlternateContent>
            </w:r>
            <w:r w:rsidRPr="00805D0C">
              <w:rPr>
                <w:rFonts w:ascii="Times New Roman" w:eastAsia="Times New Roman" w:hAnsi="Times New Roman" w:cs="Times New Roman"/>
                <w:color w:val="000000"/>
                <w:sz w:val="24"/>
                <w:szCs w:val="24"/>
                <w:lang w:eastAsia="ru-RU"/>
              </w:rPr>
              <w:t>Скважины бурят вращательным способом. Глинистый раствор го</w:t>
            </w:r>
            <w:r w:rsidRPr="00805D0C">
              <w:rPr>
                <w:rFonts w:ascii="Times New Roman" w:eastAsia="Times New Roman" w:hAnsi="Times New Roman" w:cs="Times New Roman"/>
                <w:color w:val="000000"/>
                <w:sz w:val="24"/>
                <w:szCs w:val="24"/>
                <w:lang w:eastAsia="ru-RU"/>
              </w:rPr>
              <w:softHyphen/>
              <w:t>товят на месте выполнения работ и по мере бурения подают в скважи</w:t>
            </w:r>
            <w:r w:rsidRPr="00805D0C">
              <w:rPr>
                <w:rFonts w:ascii="Times New Roman" w:eastAsia="Times New Roman" w:hAnsi="Times New Roman" w:cs="Times New Roman"/>
                <w:color w:val="000000"/>
                <w:sz w:val="24"/>
                <w:szCs w:val="24"/>
                <w:lang w:eastAsia="ru-RU"/>
              </w:rPr>
              <w:softHyphen/>
              <w:t xml:space="preserve">ну по пустотелой буровой штанге под давлением. По мере бурения </w:t>
            </w:r>
          </w:p>
          <w:p w:rsidR="00805D0C" w:rsidRPr="00805D0C" w:rsidRDefault="00805D0C" w:rsidP="00805D0C">
            <w:pPr>
              <w:spacing w:after="0" w:line="240" w:lineRule="auto"/>
              <w:jc w:val="both"/>
              <w:rPr>
                <w:rFonts w:ascii="Times New Roman" w:eastAsia="Times New Roman" w:hAnsi="Times New Roman" w:cs="Times New Roman"/>
                <w:color w:val="000000"/>
                <w:sz w:val="24"/>
                <w:szCs w:val="24"/>
                <w:lang w:eastAsia="ru-RU"/>
              </w:rPr>
            </w:pPr>
          </w:p>
        </w:tc>
      </w:tr>
    </w:tbl>
    <w:p w:rsidR="00805D0C" w:rsidRPr="00805D0C" w:rsidRDefault="00805D0C" w:rsidP="00805D0C">
      <w:pPr>
        <w:shd w:val="clear" w:color="auto" w:fill="FFFFFF"/>
        <w:tabs>
          <w:tab w:val="left" w:pos="6887"/>
        </w:tabs>
        <w:spacing w:after="0" w:line="240" w:lineRule="auto"/>
        <w:ind w:left="162" w:firstLine="25"/>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на</w:t>
      </w:r>
      <w:r w:rsidRPr="00805D0C">
        <w:rPr>
          <w:rFonts w:ascii="Times New Roman" w:eastAsia="Times New Roman" w:hAnsi="Times New Roman" w:cs="Times New Roman"/>
          <w:color w:val="000000"/>
          <w:sz w:val="24"/>
          <w:szCs w:val="24"/>
          <w:lang w:eastAsia="ru-RU"/>
        </w:rPr>
        <w:softHyphen/>
        <w:t>ходящийся под гидростатическим давлением раствор от места забуривания, встречая сопротивление грунта, начинает подниматься вверх вдоль стенок скважины, вынося разрушенные бурами грунты, и выхо</w:t>
      </w:r>
      <w:r w:rsidRPr="00805D0C">
        <w:rPr>
          <w:rFonts w:ascii="Times New Roman" w:eastAsia="Times New Roman" w:hAnsi="Times New Roman" w:cs="Times New Roman"/>
          <w:color w:val="000000"/>
          <w:sz w:val="24"/>
          <w:szCs w:val="24"/>
          <w:lang w:eastAsia="ru-RU"/>
        </w:rPr>
        <w:softHyphen/>
        <w:t>дя на поверхность, попадает в отстойник-зумпф, откуда снова насосом подается в скважину для дальнейшей циркуляции.</w:t>
      </w:r>
    </w:p>
    <w:p w:rsidR="00805D0C" w:rsidRPr="00805D0C" w:rsidRDefault="00805D0C" w:rsidP="00805D0C">
      <w:pPr>
        <w:shd w:val="clear" w:color="auto" w:fill="FFFFFF"/>
        <w:tabs>
          <w:tab w:val="left" w:pos="6887"/>
        </w:tabs>
        <w:spacing w:after="0" w:line="240" w:lineRule="auto"/>
        <w:ind w:left="162" w:firstLine="399"/>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Глинистый раствор, находящийся в скважине под давлением, цементирует грунт стенок, тем самым препятствуя проникновению воды, что позволяет исключить применение обсадных труб. После завершения проходки скважины в нее при необходимости устанавливается ар</w:t>
      </w:r>
      <w:r w:rsidRPr="00805D0C">
        <w:rPr>
          <w:rFonts w:ascii="Times New Roman" w:eastAsia="Times New Roman" w:hAnsi="Times New Roman" w:cs="Times New Roman"/>
          <w:color w:val="000000"/>
          <w:sz w:val="24"/>
          <w:szCs w:val="24"/>
          <w:lang w:eastAsia="ru-RU"/>
        </w:rPr>
        <w:softHyphen/>
        <w:t>матурный каркас, бетонная смесь из вибробункера по бетонолитной трубе попадает на дно скважины, поднимаясь вверх, бетонная смесь</w:t>
      </w:r>
      <w:r w:rsidRPr="00805D0C">
        <w:rPr>
          <w:rFonts w:ascii="Times New Roman" w:eastAsia="Times New Roman" w:hAnsi="Times New Roman" w:cs="Times New Roman"/>
          <w:color w:val="000000"/>
          <w:sz w:val="24"/>
          <w:szCs w:val="24"/>
          <w:lang w:eastAsia="ru-RU"/>
        </w:rPr>
        <w:br/>
        <w:t>вытесняет глинистый раствор. По мере заполнения скважины бетонной</w:t>
      </w:r>
      <w:r w:rsidRPr="00805D0C">
        <w:rPr>
          <w:rFonts w:ascii="Times New Roman" w:eastAsia="Times New Roman" w:hAnsi="Times New Roman" w:cs="Times New Roman"/>
          <w:color w:val="000000"/>
          <w:sz w:val="24"/>
          <w:szCs w:val="24"/>
          <w:lang w:eastAsia="ru-RU"/>
        </w:rPr>
        <w:br/>
        <w:t>смесью производят подъем бетоновода.</w:t>
      </w:r>
    </w:p>
    <w:p w:rsidR="00805D0C" w:rsidRPr="00805D0C" w:rsidRDefault="00805D0C" w:rsidP="00805D0C">
      <w:pPr>
        <w:shd w:val="clear" w:color="auto" w:fill="FFFFFF"/>
        <w:spacing w:after="0" w:line="240" w:lineRule="auto"/>
        <w:ind w:left="162" w:firstLine="399"/>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b/>
          <w:bCs/>
          <w:i/>
          <w:iCs/>
          <w:color w:val="000000"/>
          <w:sz w:val="24"/>
          <w:szCs w:val="24"/>
          <w:lang w:eastAsia="ru-RU"/>
        </w:rPr>
        <w:t xml:space="preserve">Крепление скважин обсадными трубами. </w:t>
      </w:r>
      <w:r w:rsidRPr="00805D0C">
        <w:rPr>
          <w:rFonts w:ascii="Times New Roman" w:eastAsia="Times New Roman" w:hAnsi="Times New Roman" w:cs="Times New Roman"/>
          <w:bCs/>
          <w:color w:val="000000"/>
          <w:sz w:val="24"/>
          <w:szCs w:val="24"/>
          <w:lang w:eastAsia="ru-RU"/>
        </w:rPr>
        <w:t>Устройство свай этим</w:t>
      </w:r>
      <w:r w:rsidRPr="00805D0C">
        <w:rPr>
          <w:rFonts w:ascii="Times New Roman" w:eastAsia="Times New Roman" w:hAnsi="Times New Roman" w:cs="Times New Roman"/>
          <w:b/>
          <w:bCs/>
          <w:color w:val="000000"/>
          <w:sz w:val="24"/>
          <w:szCs w:val="24"/>
          <w:lang w:eastAsia="ru-RU"/>
        </w:rPr>
        <w:t xml:space="preserve">  </w:t>
      </w:r>
      <w:r w:rsidRPr="00805D0C">
        <w:rPr>
          <w:rFonts w:ascii="Times New Roman" w:eastAsia="Times New Roman" w:hAnsi="Times New Roman" w:cs="Times New Roman"/>
          <w:color w:val="000000"/>
          <w:sz w:val="24"/>
          <w:szCs w:val="24"/>
          <w:lang w:eastAsia="ru-RU"/>
        </w:rPr>
        <w:t>методом возможно в любых гидрогеологических условиях; обсадные, трубы могут быть оставлены в скважине или извлечены из нее в процессе изготовления сваи (рис. 6.15). Обсадные трубы соединяют меж</w:t>
      </w:r>
      <w:r w:rsidRPr="00805D0C">
        <w:rPr>
          <w:rFonts w:ascii="Times New Roman" w:eastAsia="Times New Roman" w:hAnsi="Times New Roman" w:cs="Times New Roman"/>
          <w:color w:val="000000"/>
          <w:sz w:val="24"/>
          <w:szCs w:val="24"/>
          <w:lang w:eastAsia="ru-RU"/>
        </w:rPr>
        <w:softHyphen/>
        <w:t>ду собой при помощи замков специальной конструкции (если это ин</w:t>
      </w:r>
      <w:r w:rsidRPr="00805D0C">
        <w:rPr>
          <w:rFonts w:ascii="Times New Roman" w:eastAsia="Times New Roman" w:hAnsi="Times New Roman" w:cs="Times New Roman"/>
          <w:color w:val="000000"/>
          <w:sz w:val="24"/>
          <w:szCs w:val="24"/>
          <w:lang w:eastAsia="ru-RU"/>
        </w:rPr>
        <w:softHyphen/>
        <w:t>вентарные трубы) или на сварке. Пробуривают скважины вращатель</w:t>
      </w:r>
      <w:r w:rsidRPr="00805D0C">
        <w:rPr>
          <w:rFonts w:ascii="Times New Roman" w:eastAsia="Times New Roman" w:hAnsi="Times New Roman" w:cs="Times New Roman"/>
          <w:color w:val="000000"/>
          <w:sz w:val="24"/>
          <w:szCs w:val="24"/>
          <w:lang w:eastAsia="ru-RU"/>
        </w:rPr>
        <w:softHyphen/>
        <w:t>ным или ударным способом. Погружение обсадных труб в грунт в процессе бурения скважины осуществляют гидродомкратами.</w:t>
      </w:r>
    </w:p>
    <w:p w:rsidR="00805D0C" w:rsidRPr="00805D0C" w:rsidRDefault="00805D0C" w:rsidP="00805D0C">
      <w:pPr>
        <w:shd w:val="clear" w:color="auto" w:fill="FFFFFF"/>
        <w:spacing w:after="0" w:line="240" w:lineRule="auto"/>
        <w:ind w:left="162" w:firstLine="399"/>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После зачистки забоя и установки арматурного каркаса скважину бетонируют методом вертикально перемещаемой трубы. По мере за</w:t>
      </w:r>
      <w:r w:rsidRPr="00805D0C">
        <w:rPr>
          <w:rFonts w:ascii="Times New Roman" w:eastAsia="Times New Roman" w:hAnsi="Times New Roman" w:cs="Times New Roman"/>
          <w:color w:val="000000"/>
          <w:sz w:val="24"/>
          <w:szCs w:val="24"/>
          <w:lang w:eastAsia="ru-RU"/>
        </w:rPr>
        <w:softHyphen/>
        <w:t>полнения скважины бетонной смесью могут производить извлечение и инвентарной обсадной трубы. Специальная система домкратов, смонтированных на установке, сообщает трубе возвратно-посту- патель</w:t>
      </w:r>
      <w:r w:rsidRPr="00805D0C">
        <w:rPr>
          <w:rFonts w:ascii="Times New Roman" w:eastAsia="Times New Roman" w:hAnsi="Times New Roman" w:cs="Times New Roman"/>
          <w:color w:val="000000"/>
          <w:sz w:val="24"/>
          <w:szCs w:val="24"/>
          <w:lang w:eastAsia="ru-RU"/>
        </w:rPr>
        <w:softHyphen/>
        <w:t>ное движение, за счет чего бетонная смесь дополнительно уплотняет</w:t>
      </w:r>
      <w:r w:rsidRPr="00805D0C">
        <w:rPr>
          <w:rFonts w:ascii="Times New Roman" w:eastAsia="Times New Roman" w:hAnsi="Times New Roman" w:cs="Times New Roman"/>
          <w:color w:val="000000"/>
          <w:sz w:val="24"/>
          <w:szCs w:val="24"/>
          <w:lang w:eastAsia="ru-RU"/>
        </w:rPr>
        <w:softHyphen/>
        <w:t>ся.</w:t>
      </w:r>
    </w:p>
    <w:tbl>
      <w:tblPr>
        <w:tblW w:w="0" w:type="auto"/>
        <w:tblLayout w:type="fixed"/>
        <w:tblLook w:val="01E0" w:firstRow="1" w:lastRow="1" w:firstColumn="1" w:lastColumn="1" w:noHBand="0" w:noVBand="0"/>
      </w:tblPr>
      <w:tblGrid>
        <w:gridCol w:w="4035"/>
        <w:gridCol w:w="750"/>
        <w:gridCol w:w="2055"/>
        <w:gridCol w:w="2731"/>
      </w:tblGrid>
      <w:tr w:rsidR="00805D0C" w:rsidRPr="00805D0C" w:rsidTr="0044037A">
        <w:trPr>
          <w:trHeight w:val="6845"/>
        </w:trPr>
        <w:tc>
          <w:tcPr>
            <w:tcW w:w="6840" w:type="dxa"/>
            <w:gridSpan w:val="3"/>
          </w:tcPr>
          <w:p w:rsidR="00805D0C" w:rsidRPr="00805D0C" w:rsidRDefault="00805D0C" w:rsidP="00805D0C">
            <w:pPr>
              <w:shd w:val="clear" w:color="auto" w:fill="FFFFFF"/>
              <w:spacing w:after="0" w:line="240" w:lineRule="auto"/>
              <w:ind w:left="252"/>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z w:val="24"/>
                <w:szCs w:val="24"/>
                <w:lang w:eastAsia="ru-RU"/>
              </w:rPr>
              <w:lastRenderedPageBreak/>
              <w:t>а)</w:t>
            </w:r>
          </w:p>
          <w:p w:rsidR="00805D0C" w:rsidRPr="00805D0C" w:rsidRDefault="00805D0C" w:rsidP="00805D0C">
            <w:pPr>
              <w:spacing w:after="0" w:line="240" w:lineRule="auto"/>
              <w:ind w:left="518" w:right="270"/>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w:drawing>
                <wp:inline distT="0" distB="0" distL="0" distR="0">
                  <wp:extent cx="3819525" cy="24288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9525" cy="2428875"/>
                          </a:xfrm>
                          <a:prstGeom prst="rect">
                            <a:avLst/>
                          </a:prstGeom>
                          <a:noFill/>
                          <a:ln>
                            <a:noFill/>
                          </a:ln>
                        </pic:spPr>
                      </pic:pic>
                    </a:graphicData>
                  </a:graphic>
                </wp:inline>
              </w:drawing>
            </w:r>
          </w:p>
          <w:p w:rsidR="00805D0C" w:rsidRPr="00805D0C" w:rsidRDefault="00805D0C" w:rsidP="00805D0C">
            <w:pPr>
              <w:shd w:val="clear" w:color="auto" w:fill="FFFFFF"/>
              <w:spacing w:after="0" w:line="240" w:lineRule="auto"/>
              <w:ind w:hanging="39"/>
              <w:jc w:val="center"/>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Рис. 5.3. Технологическая схема устройства буронабивных свай с применением об</w:t>
            </w:r>
            <w:r w:rsidRPr="00805D0C">
              <w:rPr>
                <w:rFonts w:ascii="Times New Roman" w:eastAsia="Times New Roman" w:hAnsi="Times New Roman" w:cs="Times New Roman"/>
                <w:color w:val="000000"/>
                <w:sz w:val="24"/>
                <w:szCs w:val="24"/>
                <w:lang w:eastAsia="ru-RU"/>
              </w:rPr>
              <w:softHyphen/>
              <w:t>садных труб:</w:t>
            </w:r>
          </w:p>
          <w:p w:rsidR="00805D0C" w:rsidRPr="00805D0C" w:rsidRDefault="00805D0C" w:rsidP="00805D0C">
            <w:pPr>
              <w:shd w:val="clear" w:color="auto" w:fill="FFFFFF"/>
              <w:spacing w:after="0" w:line="240" w:lineRule="auto"/>
              <w:jc w:val="both"/>
              <w:rPr>
                <w:rFonts w:ascii="Times New Roman" w:eastAsia="Times New Roman" w:hAnsi="Times New Roman" w:cs="Times New Roman"/>
                <w:i/>
                <w:color w:val="000000"/>
                <w:sz w:val="24"/>
                <w:szCs w:val="24"/>
                <w:lang w:eastAsia="ru-RU"/>
              </w:rPr>
            </w:pPr>
            <w:r w:rsidRPr="00805D0C">
              <w:rPr>
                <w:rFonts w:ascii="Times New Roman" w:eastAsia="Times New Roman" w:hAnsi="Times New Roman" w:cs="Times New Roman"/>
                <w:i/>
                <w:iCs/>
                <w:color w:val="000000"/>
                <w:sz w:val="24"/>
                <w:szCs w:val="24"/>
                <w:lang w:eastAsia="ru-RU"/>
              </w:rPr>
              <w:t xml:space="preserve">а - </w:t>
            </w:r>
            <w:r w:rsidRPr="00805D0C">
              <w:rPr>
                <w:rFonts w:ascii="Times New Roman" w:eastAsia="Times New Roman" w:hAnsi="Times New Roman" w:cs="Times New Roman"/>
                <w:i/>
                <w:color w:val="000000"/>
                <w:sz w:val="24"/>
                <w:szCs w:val="24"/>
                <w:lang w:eastAsia="ru-RU"/>
              </w:rPr>
              <w:t xml:space="preserve">установка кондуктора и забуривание скважины; </w:t>
            </w:r>
            <w:r w:rsidRPr="00805D0C">
              <w:rPr>
                <w:rFonts w:ascii="Times New Roman" w:eastAsia="Times New Roman" w:hAnsi="Times New Roman" w:cs="Times New Roman"/>
                <w:i/>
                <w:iCs/>
                <w:color w:val="000000"/>
                <w:sz w:val="24"/>
                <w:szCs w:val="24"/>
                <w:lang w:eastAsia="ru-RU"/>
              </w:rPr>
              <w:t xml:space="preserve">б </w:t>
            </w:r>
            <w:r w:rsidRPr="00805D0C">
              <w:rPr>
                <w:rFonts w:ascii="Times New Roman" w:eastAsia="Times New Roman" w:hAnsi="Times New Roman" w:cs="Times New Roman"/>
                <w:i/>
                <w:color w:val="000000"/>
                <w:sz w:val="24"/>
                <w:szCs w:val="24"/>
                <w:lang w:eastAsia="ru-RU"/>
              </w:rPr>
              <w:t xml:space="preserve">- погружение обсадной трубы; </w:t>
            </w:r>
            <w:r w:rsidRPr="00805D0C">
              <w:rPr>
                <w:rFonts w:ascii="Times New Roman" w:eastAsia="Times New Roman" w:hAnsi="Times New Roman" w:cs="Times New Roman"/>
                <w:i/>
                <w:iCs/>
                <w:color w:val="000000"/>
                <w:sz w:val="24"/>
                <w:szCs w:val="24"/>
                <w:lang w:eastAsia="ru-RU"/>
              </w:rPr>
              <w:t xml:space="preserve">в </w:t>
            </w:r>
            <w:r w:rsidRPr="00805D0C">
              <w:rPr>
                <w:rFonts w:ascii="Times New Roman" w:eastAsia="Times New Roman" w:hAnsi="Times New Roman" w:cs="Times New Roman"/>
                <w:i/>
                <w:color w:val="000000"/>
                <w:sz w:val="24"/>
                <w:szCs w:val="24"/>
                <w:lang w:eastAsia="ru-RU"/>
              </w:rPr>
              <w:t xml:space="preserve">- проходка скважины; </w:t>
            </w:r>
            <w:r w:rsidRPr="00805D0C">
              <w:rPr>
                <w:rFonts w:ascii="Times New Roman" w:eastAsia="Times New Roman" w:hAnsi="Times New Roman" w:cs="Times New Roman"/>
                <w:i/>
                <w:iCs/>
                <w:color w:val="000000"/>
                <w:sz w:val="24"/>
                <w:szCs w:val="24"/>
                <w:lang w:eastAsia="ru-RU"/>
              </w:rPr>
              <w:t xml:space="preserve">г </w:t>
            </w:r>
            <w:r w:rsidRPr="00805D0C">
              <w:rPr>
                <w:rFonts w:ascii="Times New Roman" w:eastAsia="Times New Roman" w:hAnsi="Times New Roman" w:cs="Times New Roman"/>
                <w:i/>
                <w:color w:val="000000"/>
                <w:sz w:val="24"/>
                <w:szCs w:val="24"/>
                <w:lang w:eastAsia="ru-RU"/>
              </w:rPr>
              <w:t xml:space="preserve">- наращивание следующего звена обсадной трубы; </w:t>
            </w:r>
            <w:r w:rsidRPr="00805D0C">
              <w:rPr>
                <w:rFonts w:ascii="Times New Roman" w:eastAsia="Times New Roman" w:hAnsi="Times New Roman" w:cs="Times New Roman"/>
                <w:i/>
                <w:iCs/>
                <w:color w:val="000000"/>
                <w:sz w:val="24"/>
                <w:szCs w:val="24"/>
                <w:lang w:eastAsia="ru-RU"/>
              </w:rPr>
              <w:t xml:space="preserve">д </w:t>
            </w:r>
            <w:r w:rsidRPr="00805D0C">
              <w:rPr>
                <w:rFonts w:ascii="Times New Roman" w:eastAsia="Times New Roman" w:hAnsi="Times New Roman" w:cs="Times New Roman"/>
                <w:i/>
                <w:color w:val="000000"/>
                <w:sz w:val="24"/>
                <w:szCs w:val="24"/>
                <w:lang w:eastAsia="ru-RU"/>
              </w:rPr>
              <w:t xml:space="preserve">- зачистка забоя скважины; </w:t>
            </w:r>
            <w:r w:rsidRPr="00805D0C">
              <w:rPr>
                <w:rFonts w:ascii="Times New Roman" w:eastAsia="Times New Roman" w:hAnsi="Times New Roman" w:cs="Times New Roman"/>
                <w:i/>
                <w:iCs/>
                <w:color w:val="000000"/>
                <w:sz w:val="24"/>
                <w:szCs w:val="24"/>
                <w:lang w:eastAsia="ru-RU"/>
              </w:rPr>
              <w:t>е -</w:t>
            </w:r>
            <w:r w:rsidRPr="00805D0C">
              <w:rPr>
                <w:rFonts w:ascii="Times New Roman" w:eastAsia="Times New Roman" w:hAnsi="Times New Roman" w:cs="Times New Roman"/>
                <w:i/>
                <w:color w:val="000000"/>
                <w:sz w:val="24"/>
                <w:szCs w:val="24"/>
                <w:lang w:eastAsia="ru-RU"/>
              </w:rPr>
              <w:t xml:space="preserve">установка арматурного каркаса; </w:t>
            </w:r>
            <w:r w:rsidRPr="00805D0C">
              <w:rPr>
                <w:rFonts w:ascii="Times New Roman" w:eastAsia="Times New Roman" w:hAnsi="Times New Roman" w:cs="Times New Roman"/>
                <w:i/>
                <w:iCs/>
                <w:color w:val="000000"/>
                <w:sz w:val="24"/>
                <w:szCs w:val="24"/>
                <w:lang w:eastAsia="ru-RU"/>
              </w:rPr>
              <w:t>ж -</w:t>
            </w:r>
            <w:r w:rsidRPr="00805D0C">
              <w:rPr>
                <w:rFonts w:ascii="Times New Roman" w:eastAsia="Times New Roman" w:hAnsi="Times New Roman" w:cs="Times New Roman"/>
                <w:i/>
                <w:color w:val="000000"/>
                <w:sz w:val="24"/>
                <w:szCs w:val="24"/>
                <w:lang w:eastAsia="ru-RU"/>
              </w:rPr>
              <w:t>заполнение скважины бетонной смесью и извлечение обсад</w:t>
            </w:r>
            <w:r w:rsidRPr="00805D0C">
              <w:rPr>
                <w:rFonts w:ascii="Times New Roman" w:eastAsia="Times New Roman" w:hAnsi="Times New Roman" w:cs="Times New Roman"/>
                <w:i/>
                <w:color w:val="000000"/>
                <w:sz w:val="24"/>
                <w:szCs w:val="24"/>
                <w:lang w:eastAsia="ru-RU"/>
              </w:rPr>
              <w:softHyphen/>
              <w:t xml:space="preserve">ной трубы; 1 - рабочий орган для бурения скважины; </w:t>
            </w:r>
            <w:r w:rsidRPr="00805D0C">
              <w:rPr>
                <w:rFonts w:ascii="Times New Roman" w:eastAsia="Times New Roman" w:hAnsi="Times New Roman" w:cs="Times New Roman"/>
                <w:i/>
                <w:iCs/>
                <w:color w:val="000000"/>
                <w:sz w:val="24"/>
                <w:szCs w:val="24"/>
                <w:lang w:eastAsia="ru-RU"/>
              </w:rPr>
              <w:t xml:space="preserve">2 - </w:t>
            </w:r>
            <w:r w:rsidRPr="00805D0C">
              <w:rPr>
                <w:rFonts w:ascii="Times New Roman" w:eastAsia="Times New Roman" w:hAnsi="Times New Roman" w:cs="Times New Roman"/>
                <w:i/>
                <w:color w:val="000000"/>
                <w:sz w:val="24"/>
                <w:szCs w:val="24"/>
                <w:lang w:eastAsia="ru-RU"/>
              </w:rPr>
              <w:t xml:space="preserve">скважина; </w:t>
            </w:r>
            <w:r w:rsidRPr="00805D0C">
              <w:rPr>
                <w:rFonts w:ascii="Times New Roman" w:eastAsia="Times New Roman" w:hAnsi="Times New Roman" w:cs="Times New Roman"/>
                <w:i/>
                <w:iCs/>
                <w:color w:val="000000"/>
                <w:sz w:val="24"/>
                <w:szCs w:val="24"/>
                <w:lang w:eastAsia="ru-RU"/>
              </w:rPr>
              <w:t xml:space="preserve">3 </w:t>
            </w:r>
            <w:r w:rsidRPr="00805D0C">
              <w:rPr>
                <w:rFonts w:ascii="Times New Roman" w:eastAsia="Times New Roman" w:hAnsi="Times New Roman" w:cs="Times New Roman"/>
                <w:i/>
                <w:color w:val="000000"/>
                <w:sz w:val="24"/>
                <w:szCs w:val="24"/>
                <w:lang w:eastAsia="ru-RU"/>
              </w:rPr>
              <w:t xml:space="preserve">- кондуктор; </w:t>
            </w:r>
            <w:r w:rsidRPr="00805D0C">
              <w:rPr>
                <w:rFonts w:ascii="Times New Roman" w:eastAsia="Times New Roman" w:hAnsi="Times New Roman" w:cs="Times New Roman"/>
                <w:i/>
                <w:iCs/>
                <w:color w:val="000000"/>
                <w:sz w:val="24"/>
                <w:szCs w:val="24"/>
                <w:lang w:eastAsia="ru-RU"/>
              </w:rPr>
              <w:t xml:space="preserve">4 </w:t>
            </w:r>
            <w:r w:rsidRPr="00805D0C">
              <w:rPr>
                <w:rFonts w:ascii="Times New Roman" w:eastAsia="Times New Roman" w:hAnsi="Times New Roman" w:cs="Times New Roman"/>
                <w:i/>
                <w:color w:val="000000"/>
                <w:sz w:val="24"/>
                <w:szCs w:val="24"/>
                <w:lang w:eastAsia="ru-RU"/>
              </w:rPr>
              <w:t xml:space="preserve">- буровая установка; 5 - обсадная труба; </w:t>
            </w:r>
            <w:r w:rsidRPr="00805D0C">
              <w:rPr>
                <w:rFonts w:ascii="Times New Roman" w:eastAsia="Times New Roman" w:hAnsi="Times New Roman" w:cs="Times New Roman"/>
                <w:i/>
                <w:iCs/>
                <w:color w:val="000000"/>
                <w:sz w:val="24"/>
                <w:szCs w:val="24"/>
                <w:lang w:eastAsia="ru-RU"/>
              </w:rPr>
              <w:t xml:space="preserve">6 </w:t>
            </w:r>
            <w:r w:rsidRPr="00805D0C">
              <w:rPr>
                <w:rFonts w:ascii="Times New Roman" w:eastAsia="Times New Roman" w:hAnsi="Times New Roman" w:cs="Times New Roman"/>
                <w:i/>
                <w:color w:val="000000"/>
                <w:sz w:val="24"/>
                <w:szCs w:val="24"/>
                <w:lang w:eastAsia="ru-RU"/>
              </w:rPr>
              <w:t xml:space="preserve">- арматурный каркас; 7 - бетонолитная труба; </w:t>
            </w:r>
            <w:r w:rsidRPr="00805D0C">
              <w:rPr>
                <w:rFonts w:ascii="Times New Roman" w:eastAsia="Times New Roman" w:hAnsi="Times New Roman" w:cs="Times New Roman"/>
                <w:i/>
                <w:iCs/>
                <w:color w:val="000000"/>
                <w:sz w:val="24"/>
                <w:szCs w:val="24"/>
                <w:lang w:eastAsia="ru-RU"/>
              </w:rPr>
              <w:t xml:space="preserve">8 - </w:t>
            </w:r>
            <w:r w:rsidRPr="00805D0C">
              <w:rPr>
                <w:rFonts w:ascii="Times New Roman" w:eastAsia="Times New Roman" w:hAnsi="Times New Roman" w:cs="Times New Roman"/>
                <w:i/>
                <w:color w:val="000000"/>
                <w:sz w:val="24"/>
                <w:szCs w:val="24"/>
                <w:lang w:eastAsia="ru-RU"/>
              </w:rPr>
              <w:t xml:space="preserve">вибробункер </w:t>
            </w:r>
          </w:p>
        </w:tc>
        <w:tc>
          <w:tcPr>
            <w:tcW w:w="2731" w:type="dxa"/>
          </w:tcPr>
          <w:p w:rsidR="00805D0C" w:rsidRPr="00805D0C" w:rsidRDefault="00805D0C" w:rsidP="00805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 xml:space="preserve">     По завершении бетонирования скважи-ны осуществляют фор-миро</w:t>
            </w:r>
            <w:r w:rsidRPr="00805D0C">
              <w:rPr>
                <w:rFonts w:ascii="Times New Roman" w:eastAsia="Times New Roman" w:hAnsi="Times New Roman" w:cs="Times New Roman"/>
                <w:color w:val="000000"/>
                <w:sz w:val="24"/>
                <w:szCs w:val="24"/>
                <w:lang w:eastAsia="ru-RU"/>
              </w:rPr>
              <w:softHyphen/>
              <w:t>вание головы сваи.</w:t>
            </w:r>
          </w:p>
          <w:p w:rsidR="00805D0C" w:rsidRPr="00805D0C" w:rsidRDefault="00805D0C" w:rsidP="00805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 xml:space="preserve">     Находят применение установки по изготовле-нию набивных свай с использованием обсад-ных труб с извлечением грунта из трубы вибро-грейфером (рис. 5.3).</w:t>
            </w:r>
          </w:p>
          <w:p w:rsidR="00805D0C" w:rsidRPr="00805D0C" w:rsidRDefault="00805D0C" w:rsidP="00805D0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05D0C">
              <w:rPr>
                <w:rFonts w:ascii="Times New Roman" w:eastAsia="Times New Roman" w:hAnsi="Times New Roman" w:cs="Times New Roman"/>
                <w:color w:val="000000"/>
                <w:sz w:val="24"/>
                <w:szCs w:val="24"/>
                <w:lang w:eastAsia="ru-RU"/>
              </w:rPr>
              <w:t xml:space="preserve">    В настоящее время проходит успешное испытание специаль-ный полимерный кон-центрат на основе полиакриламида, ко- торый в процес</w:t>
            </w:r>
            <w:r w:rsidRPr="00805D0C">
              <w:rPr>
                <w:rFonts w:ascii="Times New Roman" w:eastAsia="Times New Roman" w:hAnsi="Times New Roman" w:cs="Times New Roman"/>
                <w:color w:val="000000"/>
                <w:sz w:val="24"/>
                <w:szCs w:val="24"/>
                <w:lang w:eastAsia="ru-RU"/>
              </w:rPr>
              <w:softHyphen/>
              <w:t xml:space="preserve">се гидратации образует коллоидный буровой раствор, создающий защитную пленку на стенках скважины, что в сочетании с избыточным </w:t>
            </w:r>
            <w:r w:rsidRPr="00805D0C">
              <w:rPr>
                <w:rFonts w:ascii="Times New Roman" w:eastAsia="Times New Roman" w:hAnsi="Times New Roman" w:cs="Times New Roman"/>
                <w:color w:val="000000"/>
                <w:spacing w:val="4"/>
                <w:sz w:val="24"/>
                <w:szCs w:val="24"/>
                <w:lang w:eastAsia="ru-RU"/>
              </w:rPr>
              <w:t>гидроста-</w:t>
            </w:r>
          </w:p>
        </w:tc>
      </w:tr>
      <w:tr w:rsidR="00805D0C" w:rsidRPr="00805D0C" w:rsidTr="004403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035" w:type="dxa"/>
            <w:tcBorders>
              <w:top w:val="nil"/>
              <w:left w:val="nil"/>
              <w:bottom w:val="nil"/>
              <w:right w:val="nil"/>
            </w:tcBorders>
          </w:tcPr>
          <w:p w:rsidR="00805D0C" w:rsidRPr="00805D0C" w:rsidRDefault="00805D0C" w:rsidP="00805D0C">
            <w:pPr>
              <w:spacing w:after="0" w:line="240" w:lineRule="auto"/>
              <w:ind w:right="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w:drawing>
                <wp:inline distT="0" distB="0" distL="0" distR="0">
                  <wp:extent cx="2266950" cy="25717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66950" cy="2571750"/>
                          </a:xfrm>
                          <a:prstGeom prst="rect">
                            <a:avLst/>
                          </a:prstGeom>
                          <a:noFill/>
                          <a:ln>
                            <a:noFill/>
                          </a:ln>
                        </pic:spPr>
                      </pic:pic>
                    </a:graphicData>
                  </a:graphic>
                </wp:inline>
              </w:drawing>
            </w:r>
          </w:p>
          <w:p w:rsidR="00805D0C" w:rsidRPr="00805D0C" w:rsidRDefault="00805D0C" w:rsidP="00805D0C">
            <w:pPr>
              <w:shd w:val="clear" w:color="auto" w:fill="FFFFFF"/>
              <w:spacing w:after="0" w:line="240" w:lineRule="auto"/>
              <w:ind w:right="-108"/>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Рис. 5.4. Технологическая схема изготовления набивных свай с выемкой грунта под защитой обсадных труб:</w:t>
            </w:r>
          </w:p>
          <w:p w:rsidR="00805D0C" w:rsidRPr="00805D0C" w:rsidRDefault="00805D0C" w:rsidP="00805D0C">
            <w:pPr>
              <w:spacing w:after="0" w:line="240" w:lineRule="auto"/>
              <w:ind w:right="5"/>
              <w:jc w:val="both"/>
              <w:rPr>
                <w:rFonts w:ascii="Times New Roman" w:eastAsia="Times New Roman" w:hAnsi="Times New Roman" w:cs="Times New Roman"/>
                <w:i/>
                <w:sz w:val="24"/>
                <w:szCs w:val="24"/>
                <w:lang w:eastAsia="ru-RU"/>
              </w:rPr>
            </w:pPr>
            <w:r w:rsidRPr="00805D0C">
              <w:rPr>
                <w:rFonts w:ascii="Times New Roman" w:eastAsia="Times New Roman" w:hAnsi="Times New Roman" w:cs="Times New Roman"/>
                <w:i/>
                <w:iCs/>
                <w:color w:val="000000"/>
                <w:sz w:val="24"/>
                <w:szCs w:val="24"/>
                <w:lang w:eastAsia="ru-RU"/>
              </w:rPr>
              <w:t xml:space="preserve">а - </w:t>
            </w:r>
            <w:r w:rsidRPr="00805D0C">
              <w:rPr>
                <w:rFonts w:ascii="Times New Roman" w:eastAsia="Times New Roman" w:hAnsi="Times New Roman" w:cs="Times New Roman"/>
                <w:i/>
                <w:color w:val="000000"/>
                <w:sz w:val="24"/>
                <w:szCs w:val="24"/>
                <w:lang w:eastAsia="ru-RU"/>
              </w:rPr>
              <w:t xml:space="preserve">погружение обсадной трубы виброустановкой; </w:t>
            </w:r>
            <w:r w:rsidRPr="00805D0C">
              <w:rPr>
                <w:rFonts w:ascii="Times New Roman" w:eastAsia="Times New Roman" w:hAnsi="Times New Roman" w:cs="Times New Roman"/>
                <w:i/>
                <w:iCs/>
                <w:color w:val="000000"/>
                <w:sz w:val="24"/>
                <w:szCs w:val="24"/>
                <w:lang w:eastAsia="ru-RU"/>
              </w:rPr>
              <w:t xml:space="preserve">6 </w:t>
            </w:r>
            <w:r w:rsidRPr="00805D0C">
              <w:rPr>
                <w:rFonts w:ascii="Times New Roman" w:eastAsia="Times New Roman" w:hAnsi="Times New Roman" w:cs="Times New Roman"/>
                <w:i/>
                <w:color w:val="000000"/>
                <w:sz w:val="24"/>
                <w:szCs w:val="24"/>
                <w:lang w:eastAsia="ru-RU"/>
              </w:rPr>
              <w:t>- извлечение грунта из обсадной трубы виб</w:t>
            </w:r>
            <w:r w:rsidRPr="00805D0C">
              <w:rPr>
                <w:rFonts w:ascii="Times New Roman" w:eastAsia="Times New Roman" w:hAnsi="Times New Roman" w:cs="Times New Roman"/>
                <w:i/>
                <w:color w:val="000000"/>
                <w:sz w:val="24"/>
                <w:szCs w:val="24"/>
                <w:lang w:eastAsia="ru-RU"/>
              </w:rPr>
              <w:softHyphen/>
              <w:t xml:space="preserve">рогрейфером; в — бетонирование сваи; </w:t>
            </w:r>
            <w:r w:rsidRPr="00805D0C">
              <w:rPr>
                <w:rFonts w:ascii="Times New Roman" w:eastAsia="Times New Roman" w:hAnsi="Times New Roman" w:cs="Times New Roman"/>
                <w:i/>
                <w:iCs/>
                <w:color w:val="000000"/>
                <w:sz w:val="24"/>
                <w:szCs w:val="24"/>
                <w:lang w:eastAsia="ru-RU"/>
              </w:rPr>
              <w:t xml:space="preserve">г </w:t>
            </w:r>
            <w:r w:rsidRPr="00805D0C">
              <w:rPr>
                <w:rFonts w:ascii="Times New Roman" w:eastAsia="Times New Roman" w:hAnsi="Times New Roman" w:cs="Times New Roman"/>
                <w:i/>
                <w:color w:val="000000"/>
                <w:sz w:val="24"/>
                <w:szCs w:val="24"/>
                <w:lang w:eastAsia="ru-RU"/>
              </w:rPr>
              <w:t>- извлечение обсадной трубы виброустановкой; 1</w:t>
            </w:r>
            <w:r w:rsidRPr="00805D0C">
              <w:rPr>
                <w:rFonts w:ascii="Times New Roman" w:eastAsia="Times New Roman" w:hAnsi="Times New Roman" w:cs="Times New Roman"/>
                <w:i/>
                <w:iCs/>
                <w:color w:val="000000"/>
                <w:sz w:val="24"/>
                <w:szCs w:val="24"/>
                <w:lang w:eastAsia="ru-RU"/>
              </w:rPr>
              <w:t xml:space="preserve">— </w:t>
            </w:r>
            <w:r w:rsidRPr="00805D0C">
              <w:rPr>
                <w:rFonts w:ascii="Times New Roman" w:eastAsia="Times New Roman" w:hAnsi="Times New Roman" w:cs="Times New Roman"/>
                <w:i/>
                <w:color w:val="000000"/>
                <w:sz w:val="24"/>
                <w:szCs w:val="24"/>
                <w:lang w:eastAsia="ru-RU"/>
              </w:rPr>
              <w:t>об</w:t>
            </w:r>
            <w:r w:rsidRPr="00805D0C">
              <w:rPr>
                <w:rFonts w:ascii="Times New Roman" w:eastAsia="Times New Roman" w:hAnsi="Times New Roman" w:cs="Times New Roman"/>
                <w:i/>
                <w:color w:val="000000"/>
                <w:sz w:val="24"/>
                <w:szCs w:val="24"/>
                <w:lang w:eastAsia="ru-RU"/>
              </w:rPr>
              <w:softHyphen/>
              <w:t xml:space="preserve">садная труба; </w:t>
            </w:r>
            <w:r w:rsidRPr="00805D0C">
              <w:rPr>
                <w:rFonts w:ascii="Times New Roman" w:eastAsia="Times New Roman" w:hAnsi="Times New Roman" w:cs="Times New Roman"/>
                <w:i/>
                <w:iCs/>
                <w:color w:val="000000"/>
                <w:sz w:val="24"/>
                <w:szCs w:val="24"/>
                <w:lang w:eastAsia="ru-RU"/>
              </w:rPr>
              <w:t xml:space="preserve">2 - </w:t>
            </w:r>
            <w:r w:rsidRPr="00805D0C">
              <w:rPr>
                <w:rFonts w:ascii="Times New Roman" w:eastAsia="Times New Roman" w:hAnsi="Times New Roman" w:cs="Times New Roman"/>
                <w:i/>
                <w:color w:val="000000"/>
                <w:sz w:val="24"/>
                <w:szCs w:val="24"/>
                <w:lang w:eastAsia="ru-RU"/>
              </w:rPr>
              <w:t xml:space="preserve">виброустановка; </w:t>
            </w:r>
            <w:r w:rsidRPr="00805D0C">
              <w:rPr>
                <w:rFonts w:ascii="Times New Roman" w:eastAsia="Times New Roman" w:hAnsi="Times New Roman" w:cs="Times New Roman"/>
                <w:i/>
                <w:iCs/>
                <w:color w:val="000000"/>
                <w:sz w:val="24"/>
                <w:szCs w:val="24"/>
                <w:lang w:eastAsia="ru-RU"/>
              </w:rPr>
              <w:t xml:space="preserve">3 </w:t>
            </w:r>
            <w:r w:rsidRPr="00805D0C">
              <w:rPr>
                <w:rFonts w:ascii="Times New Roman" w:eastAsia="Times New Roman" w:hAnsi="Times New Roman" w:cs="Times New Roman"/>
                <w:i/>
                <w:color w:val="000000"/>
                <w:sz w:val="24"/>
                <w:szCs w:val="24"/>
                <w:lang w:eastAsia="ru-RU"/>
              </w:rPr>
              <w:t xml:space="preserve">- виброгрейфер; </w:t>
            </w:r>
            <w:r w:rsidRPr="00805D0C">
              <w:rPr>
                <w:rFonts w:ascii="Times New Roman" w:eastAsia="Times New Roman" w:hAnsi="Times New Roman" w:cs="Times New Roman"/>
                <w:i/>
                <w:iCs/>
                <w:color w:val="000000"/>
                <w:sz w:val="24"/>
                <w:szCs w:val="24"/>
                <w:lang w:eastAsia="ru-RU"/>
              </w:rPr>
              <w:t xml:space="preserve">4 </w:t>
            </w:r>
            <w:r w:rsidRPr="00805D0C">
              <w:rPr>
                <w:rFonts w:ascii="Times New Roman" w:eastAsia="Times New Roman" w:hAnsi="Times New Roman" w:cs="Times New Roman"/>
                <w:i/>
                <w:color w:val="000000"/>
                <w:sz w:val="24"/>
                <w:szCs w:val="24"/>
                <w:lang w:eastAsia="ru-RU"/>
              </w:rPr>
              <w:t xml:space="preserve">- арматурный каркас; </w:t>
            </w:r>
            <w:r w:rsidRPr="00805D0C">
              <w:rPr>
                <w:rFonts w:ascii="Times New Roman" w:eastAsia="Times New Roman" w:hAnsi="Times New Roman" w:cs="Times New Roman"/>
                <w:i/>
                <w:iCs/>
                <w:color w:val="000000"/>
                <w:sz w:val="24"/>
                <w:szCs w:val="24"/>
                <w:lang w:eastAsia="ru-RU"/>
              </w:rPr>
              <w:t xml:space="preserve">5 - </w:t>
            </w:r>
            <w:r w:rsidRPr="00805D0C">
              <w:rPr>
                <w:rFonts w:ascii="Times New Roman" w:eastAsia="Times New Roman" w:hAnsi="Times New Roman" w:cs="Times New Roman"/>
                <w:i/>
                <w:color w:val="000000"/>
                <w:sz w:val="24"/>
                <w:szCs w:val="24"/>
                <w:lang w:eastAsia="ru-RU"/>
              </w:rPr>
              <w:t>бадья с бетон</w:t>
            </w:r>
            <w:r w:rsidRPr="00805D0C">
              <w:rPr>
                <w:rFonts w:ascii="Times New Roman" w:eastAsia="Times New Roman" w:hAnsi="Times New Roman" w:cs="Times New Roman"/>
                <w:i/>
                <w:color w:val="000000"/>
                <w:sz w:val="24"/>
                <w:szCs w:val="24"/>
                <w:lang w:eastAsia="ru-RU"/>
              </w:rPr>
              <w:softHyphen/>
              <w:t>ной смесью</w:t>
            </w:r>
          </w:p>
        </w:tc>
        <w:tc>
          <w:tcPr>
            <w:tcW w:w="5536" w:type="dxa"/>
            <w:gridSpan w:val="3"/>
            <w:tcBorders>
              <w:top w:val="nil"/>
              <w:left w:val="nil"/>
              <w:bottom w:val="nil"/>
              <w:right w:val="nil"/>
            </w:tcBorders>
          </w:tcPr>
          <w:p w:rsidR="00805D0C" w:rsidRPr="00805D0C" w:rsidRDefault="00805D0C" w:rsidP="00805D0C">
            <w:pPr>
              <w:shd w:val="clear" w:color="auto" w:fill="FFFFFF"/>
              <w:spacing w:after="0" w:line="240" w:lineRule="auto"/>
              <w:ind w:left="22"/>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pacing w:val="4"/>
                <w:sz w:val="24"/>
                <w:szCs w:val="24"/>
                <w:lang w:eastAsia="ru-RU"/>
              </w:rPr>
              <w:t xml:space="preserve">тическим давлением предотвращает их осыпание. Бурение </w:t>
            </w:r>
            <w:r w:rsidRPr="00805D0C">
              <w:rPr>
                <w:rFonts w:ascii="Times New Roman" w:eastAsia="Times New Roman" w:hAnsi="Times New Roman" w:cs="Times New Roman"/>
                <w:color w:val="000000"/>
                <w:spacing w:val="-3"/>
                <w:sz w:val="24"/>
                <w:szCs w:val="24"/>
                <w:lang w:eastAsia="ru-RU"/>
              </w:rPr>
              <w:t>в сложных геологических условиях без применения обсадных труб по</w:t>
            </w:r>
            <w:r w:rsidRPr="00805D0C">
              <w:rPr>
                <w:rFonts w:ascii="Times New Roman" w:eastAsia="Times New Roman" w:hAnsi="Times New Roman" w:cs="Times New Roman"/>
                <w:color w:val="000000"/>
                <w:spacing w:val="-3"/>
                <w:sz w:val="24"/>
                <w:szCs w:val="24"/>
                <w:lang w:eastAsia="ru-RU"/>
              </w:rPr>
              <w:softHyphen/>
              <w:t>казало целостность буронабивной сваи по всей глубине после закачи</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2"/>
                <w:sz w:val="24"/>
                <w:szCs w:val="24"/>
                <w:lang w:eastAsia="ru-RU"/>
              </w:rPr>
              <w:t>вания в нее бетона и отсутствие каких-либо наплывов или впадин бе</w:t>
            </w:r>
            <w:r w:rsidRPr="00805D0C">
              <w:rPr>
                <w:rFonts w:ascii="Times New Roman" w:eastAsia="Times New Roman" w:hAnsi="Times New Roman" w:cs="Times New Roman"/>
                <w:color w:val="000000"/>
                <w:spacing w:val="-2"/>
                <w:sz w:val="24"/>
                <w:szCs w:val="24"/>
                <w:lang w:eastAsia="ru-RU"/>
              </w:rPr>
              <w:softHyphen/>
            </w:r>
            <w:r w:rsidRPr="00805D0C">
              <w:rPr>
                <w:rFonts w:ascii="Times New Roman" w:eastAsia="Times New Roman" w:hAnsi="Times New Roman" w:cs="Times New Roman"/>
                <w:color w:val="000000"/>
                <w:spacing w:val="-1"/>
                <w:sz w:val="24"/>
                <w:szCs w:val="24"/>
                <w:lang w:eastAsia="ru-RU"/>
              </w:rPr>
              <w:t>тона на боковой поверхности сваи. Использование коллоидного рас</w:t>
            </w:r>
            <w:r w:rsidRPr="00805D0C">
              <w:rPr>
                <w:rFonts w:ascii="Times New Roman" w:eastAsia="Times New Roman" w:hAnsi="Times New Roman" w:cs="Times New Roman"/>
                <w:color w:val="000000"/>
                <w:spacing w:val="-1"/>
                <w:sz w:val="24"/>
                <w:szCs w:val="24"/>
                <w:lang w:eastAsia="ru-RU"/>
              </w:rPr>
              <w:softHyphen/>
            </w:r>
            <w:r w:rsidRPr="00805D0C">
              <w:rPr>
                <w:rFonts w:ascii="Times New Roman" w:eastAsia="Times New Roman" w:hAnsi="Times New Roman" w:cs="Times New Roman"/>
                <w:color w:val="000000"/>
                <w:spacing w:val="-3"/>
                <w:sz w:val="24"/>
                <w:szCs w:val="24"/>
                <w:lang w:eastAsia="ru-RU"/>
              </w:rPr>
              <w:t>твора позволяет существенно увеличить производительность буровых работ, снизить их себестоимость и трудоемкость, резко сократить по</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1"/>
                <w:sz w:val="24"/>
                <w:szCs w:val="24"/>
                <w:lang w:eastAsia="ru-RU"/>
              </w:rPr>
              <w:t>требность в обсадных трубах без снижения качества работ.</w:t>
            </w:r>
          </w:p>
          <w:p w:rsidR="00805D0C" w:rsidRPr="00805D0C" w:rsidRDefault="00805D0C" w:rsidP="00805D0C">
            <w:pPr>
              <w:shd w:val="clear" w:color="auto" w:fill="FFFFFF"/>
              <w:spacing w:after="0" w:line="240" w:lineRule="auto"/>
              <w:ind w:left="14" w:right="22" w:firstLine="342"/>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pacing w:val="1"/>
                <w:sz w:val="24"/>
                <w:szCs w:val="24"/>
                <w:lang w:eastAsia="ru-RU"/>
              </w:rPr>
              <w:t xml:space="preserve">Буронабивные сваи с уширенной пятой. </w:t>
            </w:r>
            <w:r w:rsidRPr="00805D0C">
              <w:rPr>
                <w:rFonts w:ascii="Times New Roman" w:eastAsia="Times New Roman" w:hAnsi="Times New Roman" w:cs="Times New Roman"/>
                <w:color w:val="000000"/>
                <w:spacing w:val="1"/>
                <w:sz w:val="24"/>
                <w:szCs w:val="24"/>
                <w:lang w:eastAsia="ru-RU"/>
              </w:rPr>
              <w:t xml:space="preserve">Диаметр таких свай </w:t>
            </w:r>
            <w:r w:rsidRPr="00805D0C">
              <w:rPr>
                <w:rFonts w:ascii="Times New Roman" w:eastAsia="Times New Roman" w:hAnsi="Times New Roman" w:cs="Times New Roman"/>
                <w:color w:val="000000"/>
                <w:spacing w:val="-2"/>
                <w:sz w:val="24"/>
                <w:szCs w:val="24"/>
                <w:lang w:eastAsia="ru-RU"/>
              </w:rPr>
              <w:t>0,6...2,0 м, длина 14...50 м. Существуют три способа устройства уши</w:t>
            </w:r>
            <w:r w:rsidRPr="00805D0C">
              <w:rPr>
                <w:rFonts w:ascii="Times New Roman" w:eastAsia="Times New Roman" w:hAnsi="Times New Roman" w:cs="Times New Roman"/>
                <w:color w:val="000000"/>
                <w:spacing w:val="-5"/>
                <w:sz w:val="24"/>
                <w:szCs w:val="24"/>
                <w:lang w:eastAsia="ru-RU"/>
              </w:rPr>
              <w:t>рений свай. Первый способ — распирание грунта усиленным трамбова</w:t>
            </w:r>
            <w:r w:rsidRPr="00805D0C">
              <w:rPr>
                <w:rFonts w:ascii="Times New Roman" w:eastAsia="Times New Roman" w:hAnsi="Times New Roman" w:cs="Times New Roman"/>
                <w:color w:val="000000"/>
                <w:spacing w:val="-5"/>
                <w:sz w:val="24"/>
                <w:szCs w:val="24"/>
                <w:lang w:eastAsia="ru-RU"/>
              </w:rPr>
              <w:softHyphen/>
            </w:r>
            <w:r w:rsidRPr="00805D0C">
              <w:rPr>
                <w:rFonts w:ascii="Times New Roman" w:eastAsia="Times New Roman" w:hAnsi="Times New Roman" w:cs="Times New Roman"/>
                <w:color w:val="000000"/>
                <w:spacing w:val="-1"/>
                <w:sz w:val="24"/>
                <w:szCs w:val="24"/>
                <w:lang w:eastAsia="ru-RU"/>
              </w:rPr>
              <w:t>нием бетонной смеси в нижней части скважины, когда невозможно оценить качество работ, форму (какой стала пята уширения), насколь</w:t>
            </w:r>
            <w:r w:rsidRPr="00805D0C">
              <w:rPr>
                <w:rFonts w:ascii="Times New Roman" w:eastAsia="Times New Roman" w:hAnsi="Times New Roman" w:cs="Times New Roman"/>
                <w:color w:val="000000"/>
                <w:spacing w:val="-1"/>
                <w:sz w:val="24"/>
                <w:szCs w:val="24"/>
                <w:lang w:eastAsia="ru-RU"/>
              </w:rPr>
              <w:softHyphen/>
            </w:r>
            <w:r w:rsidRPr="00805D0C">
              <w:rPr>
                <w:rFonts w:ascii="Times New Roman" w:eastAsia="Times New Roman" w:hAnsi="Times New Roman" w:cs="Times New Roman"/>
                <w:color w:val="000000"/>
                <w:spacing w:val="2"/>
                <w:sz w:val="24"/>
                <w:szCs w:val="24"/>
                <w:lang w:eastAsia="ru-RU"/>
              </w:rPr>
              <w:t>ко бетон перемешался с грунтом и какова его несущая способность.</w:t>
            </w:r>
          </w:p>
          <w:p w:rsidR="00805D0C" w:rsidRPr="00805D0C" w:rsidRDefault="00805D0C" w:rsidP="00805D0C">
            <w:pPr>
              <w:spacing w:after="0" w:line="240" w:lineRule="auto"/>
              <w:ind w:right="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pacing w:val="-5"/>
                <w:sz w:val="24"/>
                <w:szCs w:val="24"/>
                <w:lang w:eastAsia="ru-RU"/>
              </w:rPr>
              <w:t xml:space="preserve">      При втором способе скважину пробуривают станком, имеющим на </w:t>
            </w:r>
            <w:r w:rsidRPr="00805D0C">
              <w:rPr>
                <w:rFonts w:ascii="Times New Roman" w:eastAsia="Times New Roman" w:hAnsi="Times New Roman" w:cs="Times New Roman"/>
                <w:color w:val="000000"/>
                <w:spacing w:val="1"/>
                <w:sz w:val="24"/>
                <w:szCs w:val="24"/>
                <w:lang w:eastAsia="ru-RU"/>
              </w:rPr>
              <w:t>буровой колонке специальное устройство в виде раскрывающегося ножа, для образования уширения скважины диаметром до 3 м (рис. 5</w:t>
            </w:r>
            <w:r w:rsidRPr="00805D0C">
              <w:rPr>
                <w:rFonts w:ascii="Times New Roman" w:eastAsia="Times New Roman" w:hAnsi="Times New Roman" w:cs="Times New Roman"/>
                <w:color w:val="000000"/>
                <w:spacing w:val="2"/>
                <w:sz w:val="24"/>
                <w:szCs w:val="24"/>
                <w:lang w:eastAsia="ru-RU"/>
              </w:rPr>
              <w:t xml:space="preserve">.5). Нож раскрывается </w:t>
            </w:r>
          </w:p>
        </w:tc>
      </w:tr>
      <w:tr w:rsidR="00805D0C" w:rsidRPr="00805D0C" w:rsidTr="0044037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785" w:type="dxa"/>
            <w:gridSpan w:val="2"/>
            <w:tcBorders>
              <w:top w:val="nil"/>
              <w:left w:val="nil"/>
              <w:bottom w:val="nil"/>
              <w:right w:val="nil"/>
            </w:tcBorders>
          </w:tcPr>
          <w:p w:rsidR="00805D0C" w:rsidRPr="00805D0C" w:rsidRDefault="00805D0C" w:rsidP="00805D0C">
            <w:pPr>
              <w:shd w:val="clear" w:color="auto" w:fill="FFFFFF"/>
              <w:spacing w:after="0" w:line="240" w:lineRule="auto"/>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z w:val="24"/>
                <w:szCs w:val="24"/>
                <w:lang w:eastAsia="ru-RU"/>
              </w:rPr>
              <w:lastRenderedPageBreak/>
              <w:t xml:space="preserve">   </w:t>
            </w:r>
            <w:r w:rsidRPr="00805D0C">
              <w:rPr>
                <w:rFonts w:ascii="Arial" w:eastAsia="Times New Roman" w:hAnsi="Arial" w:cs="Times New Roman"/>
                <w:i/>
                <w:iCs/>
                <w:color w:val="000000"/>
                <w:sz w:val="24"/>
                <w:szCs w:val="24"/>
                <w:lang w:eastAsia="ru-RU"/>
              </w:rPr>
              <w:t>а</w:t>
            </w:r>
            <w:r w:rsidRPr="00805D0C">
              <w:rPr>
                <w:rFonts w:ascii="Arial" w:eastAsia="Times New Roman" w:hAnsi="Arial" w:cs="Arial"/>
                <w:i/>
                <w:iCs/>
                <w:color w:val="000000"/>
                <w:sz w:val="24"/>
                <w:szCs w:val="24"/>
                <w:lang w:eastAsia="ru-RU"/>
              </w:rPr>
              <w:t>)</w:t>
            </w:r>
            <w:r w:rsidRPr="00805D0C">
              <w:rPr>
                <w:rFonts w:ascii="Times New Roman" w:eastAsia="Times New Roman" w:hAnsi="Times New Roman" w:cs="Times New Roman"/>
                <w:i/>
                <w:iCs/>
                <w:color w:val="000000"/>
                <w:sz w:val="24"/>
                <w:szCs w:val="24"/>
                <w:lang w:eastAsia="ru-RU"/>
              </w:rPr>
              <w:t xml:space="preserve">                         б)</w:t>
            </w:r>
          </w:p>
          <w:p w:rsidR="00805D0C" w:rsidRPr="00805D0C" w:rsidRDefault="00805D0C" w:rsidP="00805D0C">
            <w:pPr>
              <w:spacing w:after="0" w:line="240" w:lineRule="auto"/>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w:drawing>
                <wp:inline distT="0" distB="0" distL="0" distR="0">
                  <wp:extent cx="1695450" cy="19335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95450" cy="1933575"/>
                          </a:xfrm>
                          <a:prstGeom prst="rect">
                            <a:avLst/>
                          </a:prstGeom>
                          <a:noFill/>
                          <a:ln>
                            <a:noFill/>
                          </a:ln>
                        </pic:spPr>
                      </pic:pic>
                    </a:graphicData>
                  </a:graphic>
                </wp:inline>
              </w:drawing>
            </w:r>
          </w:p>
          <w:p w:rsidR="00805D0C" w:rsidRPr="00805D0C" w:rsidRDefault="00805D0C" w:rsidP="00805D0C">
            <w:pPr>
              <w:shd w:val="clear" w:color="auto" w:fill="FFFFFF"/>
              <w:spacing w:after="0" w:line="240" w:lineRule="auto"/>
              <w:ind w:left="594" w:hanging="425"/>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pacing w:val="5"/>
                <w:sz w:val="24"/>
                <w:szCs w:val="24"/>
                <w:lang w:eastAsia="ru-RU"/>
              </w:rPr>
              <w:t xml:space="preserve">Рис. 5.5. Разбуривание полости </w:t>
            </w:r>
            <w:r w:rsidRPr="00805D0C">
              <w:rPr>
                <w:rFonts w:ascii="Times New Roman" w:eastAsia="Times New Roman" w:hAnsi="Times New Roman" w:cs="Times New Roman"/>
                <w:color w:val="000000"/>
                <w:spacing w:val="7"/>
                <w:sz w:val="24"/>
                <w:szCs w:val="24"/>
                <w:lang w:eastAsia="ru-RU"/>
              </w:rPr>
              <w:t>в грунте уширителем:</w:t>
            </w:r>
          </w:p>
          <w:p w:rsidR="00805D0C" w:rsidRPr="00805D0C" w:rsidRDefault="00805D0C" w:rsidP="00805D0C">
            <w:pPr>
              <w:shd w:val="clear" w:color="auto" w:fill="FFFFFF"/>
              <w:spacing w:after="0" w:line="240" w:lineRule="auto"/>
              <w:ind w:left="32"/>
              <w:rPr>
                <w:rFonts w:ascii="Times New Roman" w:eastAsia="Times New Roman" w:hAnsi="Times New Roman" w:cs="Times New Roman"/>
                <w:i/>
                <w:sz w:val="24"/>
                <w:szCs w:val="24"/>
                <w:lang w:eastAsia="ru-RU"/>
              </w:rPr>
            </w:pPr>
            <w:r w:rsidRPr="00805D0C">
              <w:rPr>
                <w:rFonts w:ascii="Times New Roman" w:eastAsia="Times New Roman" w:hAnsi="Times New Roman" w:cs="Times New Roman"/>
                <w:i/>
                <w:iCs/>
                <w:color w:val="000000"/>
                <w:sz w:val="24"/>
                <w:szCs w:val="24"/>
                <w:lang w:eastAsia="ru-RU"/>
              </w:rPr>
              <w:t xml:space="preserve">а </w:t>
            </w:r>
            <w:r w:rsidRPr="00805D0C">
              <w:rPr>
                <w:rFonts w:ascii="Times New Roman" w:eastAsia="Times New Roman" w:hAnsi="Times New Roman" w:cs="Times New Roman"/>
                <w:i/>
                <w:color w:val="000000"/>
                <w:sz w:val="24"/>
                <w:szCs w:val="24"/>
                <w:lang w:eastAsia="ru-RU"/>
              </w:rPr>
              <w:t>- положение уширителя во время раз-</w:t>
            </w:r>
            <w:r w:rsidRPr="00805D0C">
              <w:rPr>
                <w:rFonts w:ascii="Times New Roman" w:eastAsia="Times New Roman" w:hAnsi="Times New Roman" w:cs="Times New Roman"/>
                <w:i/>
                <w:color w:val="000000"/>
                <w:spacing w:val="1"/>
                <w:sz w:val="24"/>
                <w:szCs w:val="24"/>
                <w:lang w:eastAsia="ru-RU"/>
              </w:rPr>
              <w:t xml:space="preserve">буривания скважины; </w:t>
            </w:r>
            <w:r w:rsidRPr="00805D0C">
              <w:rPr>
                <w:rFonts w:ascii="Times New Roman" w:eastAsia="Times New Roman" w:hAnsi="Times New Roman" w:cs="Times New Roman"/>
                <w:i/>
                <w:iCs/>
                <w:color w:val="000000"/>
                <w:spacing w:val="1"/>
                <w:sz w:val="24"/>
                <w:szCs w:val="24"/>
                <w:lang w:eastAsia="ru-RU"/>
              </w:rPr>
              <w:t xml:space="preserve">б </w:t>
            </w:r>
            <w:r w:rsidRPr="00805D0C">
              <w:rPr>
                <w:rFonts w:ascii="Times New Roman" w:eastAsia="Times New Roman" w:hAnsi="Times New Roman" w:cs="Times New Roman"/>
                <w:i/>
                <w:color w:val="000000"/>
                <w:spacing w:val="1"/>
                <w:sz w:val="24"/>
                <w:szCs w:val="24"/>
                <w:lang w:eastAsia="ru-RU"/>
              </w:rPr>
              <w:t>- то же, в про</w:t>
            </w:r>
            <w:r w:rsidRPr="00805D0C">
              <w:rPr>
                <w:rFonts w:ascii="Times New Roman" w:eastAsia="Times New Roman" w:hAnsi="Times New Roman" w:cs="Times New Roman"/>
                <w:i/>
                <w:color w:val="000000"/>
                <w:spacing w:val="1"/>
                <w:sz w:val="24"/>
                <w:szCs w:val="24"/>
                <w:lang w:eastAsia="ru-RU"/>
              </w:rPr>
              <w:softHyphen/>
            </w:r>
            <w:r w:rsidRPr="00805D0C">
              <w:rPr>
                <w:rFonts w:ascii="Times New Roman" w:eastAsia="Times New Roman" w:hAnsi="Times New Roman" w:cs="Times New Roman"/>
                <w:i/>
                <w:color w:val="000000"/>
                <w:spacing w:val="-2"/>
                <w:sz w:val="24"/>
                <w:szCs w:val="24"/>
                <w:lang w:eastAsia="ru-RU"/>
              </w:rPr>
              <w:t xml:space="preserve">цессе разбуривания полости; </w:t>
            </w:r>
            <w:r w:rsidRPr="00805D0C">
              <w:rPr>
                <w:rFonts w:ascii="Times New Roman" w:eastAsia="Times New Roman" w:hAnsi="Times New Roman" w:cs="Times New Roman"/>
                <w:i/>
                <w:iCs/>
                <w:color w:val="000000"/>
                <w:spacing w:val="-2"/>
                <w:sz w:val="24"/>
                <w:szCs w:val="24"/>
                <w:lang w:eastAsia="ru-RU"/>
              </w:rPr>
              <w:t xml:space="preserve">1 - </w:t>
            </w:r>
            <w:r w:rsidRPr="00805D0C">
              <w:rPr>
                <w:rFonts w:ascii="Times New Roman" w:eastAsia="Times New Roman" w:hAnsi="Times New Roman" w:cs="Times New Roman"/>
                <w:i/>
                <w:color w:val="000000"/>
                <w:spacing w:val="-2"/>
                <w:sz w:val="24"/>
                <w:szCs w:val="24"/>
                <w:lang w:eastAsia="ru-RU"/>
              </w:rPr>
              <w:t>грунто</w:t>
            </w:r>
            <w:r w:rsidRPr="00805D0C">
              <w:rPr>
                <w:rFonts w:ascii="Times New Roman" w:eastAsia="Times New Roman" w:hAnsi="Times New Roman" w:cs="Times New Roman"/>
                <w:i/>
                <w:color w:val="000000"/>
                <w:sz w:val="24"/>
                <w:szCs w:val="24"/>
                <w:lang w:eastAsia="ru-RU"/>
              </w:rPr>
              <w:t xml:space="preserve">сборник; </w:t>
            </w:r>
            <w:r w:rsidRPr="00805D0C">
              <w:rPr>
                <w:rFonts w:ascii="Times New Roman" w:eastAsia="Times New Roman" w:hAnsi="Times New Roman" w:cs="Times New Roman"/>
                <w:i/>
                <w:iCs/>
                <w:color w:val="000000"/>
                <w:sz w:val="24"/>
                <w:szCs w:val="24"/>
                <w:lang w:eastAsia="ru-RU"/>
              </w:rPr>
              <w:t xml:space="preserve">2 </w:t>
            </w:r>
            <w:r w:rsidRPr="00805D0C">
              <w:rPr>
                <w:rFonts w:ascii="Times New Roman" w:eastAsia="Times New Roman" w:hAnsi="Times New Roman" w:cs="Times New Roman"/>
                <w:i/>
                <w:color w:val="000000"/>
                <w:sz w:val="24"/>
                <w:szCs w:val="24"/>
                <w:lang w:eastAsia="ru-RU"/>
              </w:rPr>
              <w:t xml:space="preserve">- режущие ножи; </w:t>
            </w:r>
            <w:r w:rsidRPr="00805D0C">
              <w:rPr>
                <w:rFonts w:ascii="Times New Roman" w:eastAsia="Times New Roman" w:hAnsi="Times New Roman" w:cs="Times New Roman"/>
                <w:i/>
                <w:iCs/>
                <w:color w:val="000000"/>
                <w:sz w:val="24"/>
                <w:szCs w:val="24"/>
                <w:lang w:eastAsia="ru-RU"/>
              </w:rPr>
              <w:t xml:space="preserve">3 - </w:t>
            </w:r>
            <w:r w:rsidRPr="00805D0C">
              <w:rPr>
                <w:rFonts w:ascii="Times New Roman" w:eastAsia="Times New Roman" w:hAnsi="Times New Roman" w:cs="Times New Roman"/>
                <w:i/>
                <w:color w:val="000000"/>
                <w:sz w:val="24"/>
                <w:szCs w:val="24"/>
                <w:lang w:eastAsia="ru-RU"/>
              </w:rPr>
              <w:t>скважи</w:t>
            </w:r>
            <w:r w:rsidRPr="00805D0C">
              <w:rPr>
                <w:rFonts w:ascii="Times New Roman" w:eastAsia="Times New Roman" w:hAnsi="Times New Roman" w:cs="Times New Roman"/>
                <w:i/>
                <w:color w:val="000000"/>
                <w:sz w:val="24"/>
                <w:szCs w:val="24"/>
                <w:lang w:eastAsia="ru-RU"/>
              </w:rPr>
              <w:softHyphen/>
            </w:r>
            <w:r w:rsidRPr="00805D0C">
              <w:rPr>
                <w:rFonts w:ascii="Times New Roman" w:eastAsia="Times New Roman" w:hAnsi="Times New Roman" w:cs="Times New Roman"/>
                <w:i/>
                <w:color w:val="000000"/>
                <w:spacing w:val="1"/>
                <w:sz w:val="24"/>
                <w:szCs w:val="24"/>
                <w:lang w:eastAsia="ru-RU"/>
              </w:rPr>
              <w:t xml:space="preserve">на; </w:t>
            </w:r>
            <w:r w:rsidRPr="00805D0C">
              <w:rPr>
                <w:rFonts w:ascii="Times New Roman" w:eastAsia="Times New Roman" w:hAnsi="Times New Roman" w:cs="Times New Roman"/>
                <w:i/>
                <w:iCs/>
                <w:color w:val="000000"/>
                <w:spacing w:val="1"/>
                <w:sz w:val="24"/>
                <w:szCs w:val="24"/>
                <w:lang w:eastAsia="ru-RU"/>
              </w:rPr>
              <w:t xml:space="preserve">4 - </w:t>
            </w:r>
            <w:r w:rsidRPr="00805D0C">
              <w:rPr>
                <w:rFonts w:ascii="Times New Roman" w:eastAsia="Times New Roman" w:hAnsi="Times New Roman" w:cs="Times New Roman"/>
                <w:i/>
                <w:color w:val="000000"/>
                <w:spacing w:val="1"/>
                <w:sz w:val="24"/>
                <w:szCs w:val="24"/>
                <w:lang w:eastAsia="ru-RU"/>
              </w:rPr>
              <w:t xml:space="preserve">штанга; </w:t>
            </w:r>
            <w:r w:rsidRPr="00805D0C">
              <w:rPr>
                <w:rFonts w:ascii="Times New Roman" w:eastAsia="Times New Roman" w:hAnsi="Times New Roman" w:cs="Times New Roman"/>
                <w:i/>
                <w:iCs/>
                <w:color w:val="000000"/>
                <w:spacing w:val="1"/>
                <w:sz w:val="24"/>
                <w:szCs w:val="24"/>
                <w:lang w:eastAsia="ru-RU"/>
              </w:rPr>
              <w:t xml:space="preserve">5 - </w:t>
            </w:r>
            <w:r w:rsidRPr="00805D0C">
              <w:rPr>
                <w:rFonts w:ascii="Times New Roman" w:eastAsia="Times New Roman" w:hAnsi="Times New Roman" w:cs="Times New Roman"/>
                <w:i/>
                <w:color w:val="000000"/>
                <w:spacing w:val="1"/>
                <w:sz w:val="24"/>
                <w:szCs w:val="24"/>
                <w:lang w:eastAsia="ru-RU"/>
              </w:rPr>
              <w:t>уширенная полость</w:t>
            </w:r>
          </w:p>
          <w:p w:rsidR="00805D0C" w:rsidRPr="00805D0C" w:rsidRDefault="00805D0C" w:rsidP="00805D0C">
            <w:pPr>
              <w:spacing w:after="0" w:line="240" w:lineRule="auto"/>
              <w:ind w:right="58"/>
              <w:jc w:val="both"/>
              <w:rPr>
                <w:rFonts w:ascii="Times New Roman" w:eastAsia="Times New Roman" w:hAnsi="Times New Roman" w:cs="Times New Roman"/>
                <w:color w:val="000000"/>
                <w:spacing w:val="2"/>
                <w:sz w:val="24"/>
                <w:szCs w:val="24"/>
                <w:lang w:eastAsia="ru-RU"/>
              </w:rPr>
            </w:pPr>
          </w:p>
        </w:tc>
        <w:tc>
          <w:tcPr>
            <w:tcW w:w="4786" w:type="dxa"/>
            <w:gridSpan w:val="2"/>
            <w:tcBorders>
              <w:top w:val="nil"/>
              <w:left w:val="nil"/>
              <w:bottom w:val="nil"/>
              <w:right w:val="nil"/>
            </w:tcBorders>
          </w:tcPr>
          <w:p w:rsidR="00805D0C" w:rsidRPr="00805D0C" w:rsidRDefault="00805D0C" w:rsidP="00805D0C">
            <w:pPr>
              <w:spacing w:after="0" w:line="240" w:lineRule="auto"/>
              <w:ind w:right="58"/>
              <w:jc w:val="both"/>
              <w:rPr>
                <w:rFonts w:ascii="Times New Roman" w:eastAsia="Times New Roman" w:hAnsi="Times New Roman" w:cs="Times New Roman"/>
                <w:color w:val="000000"/>
                <w:spacing w:val="-5"/>
                <w:sz w:val="24"/>
                <w:szCs w:val="24"/>
                <w:lang w:eastAsia="ru-RU"/>
              </w:rPr>
            </w:pPr>
            <w:r w:rsidRPr="00805D0C">
              <w:rPr>
                <w:rFonts w:ascii="Times New Roman" w:eastAsia="Times New Roman" w:hAnsi="Times New Roman" w:cs="Times New Roman"/>
                <w:color w:val="000000"/>
                <w:spacing w:val="2"/>
                <w:sz w:val="24"/>
                <w:szCs w:val="24"/>
                <w:lang w:eastAsia="ru-RU"/>
              </w:rPr>
              <w:t xml:space="preserve">гидравлическим механизмом, управляемым </w:t>
            </w:r>
            <w:r w:rsidRPr="00805D0C">
              <w:rPr>
                <w:rFonts w:ascii="Times New Roman" w:eastAsia="Times New Roman" w:hAnsi="Times New Roman" w:cs="Times New Roman"/>
                <w:color w:val="000000"/>
                <w:spacing w:val="-4"/>
                <w:sz w:val="24"/>
                <w:szCs w:val="24"/>
                <w:lang w:eastAsia="ru-RU"/>
              </w:rPr>
              <w:t>с поверхности земли. При вращении штанги ножи срезают грунт, кото</w:t>
            </w:r>
            <w:r w:rsidRPr="00805D0C">
              <w:rPr>
                <w:rFonts w:ascii="Times New Roman" w:eastAsia="Times New Roman" w:hAnsi="Times New Roman" w:cs="Times New Roman"/>
                <w:color w:val="000000"/>
                <w:spacing w:val="-4"/>
                <w:sz w:val="24"/>
                <w:szCs w:val="24"/>
                <w:lang w:eastAsia="ru-RU"/>
              </w:rPr>
              <w:softHyphen/>
            </w:r>
            <w:r w:rsidRPr="00805D0C">
              <w:rPr>
                <w:rFonts w:ascii="Times New Roman" w:eastAsia="Times New Roman" w:hAnsi="Times New Roman" w:cs="Times New Roman"/>
                <w:color w:val="000000"/>
                <w:spacing w:val="-5"/>
                <w:sz w:val="24"/>
                <w:szCs w:val="24"/>
                <w:lang w:eastAsia="ru-RU"/>
              </w:rPr>
              <w:t xml:space="preserve">рый попадает в бадью, расположенную над расширителем. За несколько </w:t>
            </w:r>
            <w:r w:rsidRPr="00805D0C">
              <w:rPr>
                <w:rFonts w:ascii="Times New Roman" w:eastAsia="Times New Roman" w:hAnsi="Times New Roman" w:cs="Times New Roman"/>
                <w:color w:val="000000"/>
                <w:spacing w:val="3"/>
                <w:sz w:val="24"/>
                <w:szCs w:val="24"/>
                <w:lang w:eastAsia="ru-RU"/>
              </w:rPr>
              <w:t xml:space="preserve">операций срезания ножами грунта и извлечения его на поверхность </w:t>
            </w:r>
            <w:r w:rsidRPr="00805D0C">
              <w:rPr>
                <w:rFonts w:ascii="Times New Roman" w:eastAsia="Times New Roman" w:hAnsi="Times New Roman" w:cs="Times New Roman"/>
                <w:color w:val="000000"/>
                <w:spacing w:val="2"/>
                <w:sz w:val="24"/>
                <w:szCs w:val="24"/>
                <w:lang w:eastAsia="ru-RU"/>
              </w:rPr>
              <w:t>в грунте образуется уширенная по</w:t>
            </w:r>
            <w:r w:rsidRPr="00805D0C">
              <w:rPr>
                <w:rFonts w:ascii="Times New Roman" w:eastAsia="Times New Roman" w:hAnsi="Times New Roman" w:cs="Times New Roman"/>
                <w:color w:val="000000"/>
                <w:spacing w:val="2"/>
                <w:sz w:val="24"/>
                <w:szCs w:val="24"/>
                <w:lang w:eastAsia="ru-RU"/>
              </w:rPr>
              <w:softHyphen/>
            </w:r>
            <w:r w:rsidRPr="00805D0C">
              <w:rPr>
                <w:rFonts w:ascii="Times New Roman" w:eastAsia="Times New Roman" w:hAnsi="Times New Roman" w:cs="Times New Roman"/>
                <w:color w:val="000000"/>
                <w:spacing w:val="-5"/>
                <w:sz w:val="24"/>
                <w:szCs w:val="24"/>
                <w:lang w:eastAsia="ru-RU"/>
              </w:rPr>
              <w:t xml:space="preserve">лость. В скважину подают глинистый </w:t>
            </w:r>
            <w:r w:rsidRPr="00805D0C">
              <w:rPr>
                <w:rFonts w:ascii="Times New Roman" w:eastAsia="Times New Roman" w:hAnsi="Times New Roman" w:cs="Times New Roman"/>
                <w:color w:val="000000"/>
                <w:sz w:val="24"/>
                <w:szCs w:val="24"/>
                <w:lang w:eastAsia="ru-RU"/>
              </w:rPr>
              <w:t>раствор из бентонитовых глин, кото</w:t>
            </w:r>
            <w:r w:rsidRPr="00805D0C">
              <w:rPr>
                <w:rFonts w:ascii="Times New Roman" w:eastAsia="Times New Roman" w:hAnsi="Times New Roman" w:cs="Times New Roman"/>
                <w:color w:val="000000"/>
                <w:sz w:val="24"/>
                <w:szCs w:val="24"/>
                <w:lang w:eastAsia="ru-RU"/>
              </w:rPr>
              <w:softHyphen/>
            </w:r>
            <w:r w:rsidRPr="00805D0C">
              <w:rPr>
                <w:rFonts w:ascii="Times New Roman" w:eastAsia="Times New Roman" w:hAnsi="Times New Roman" w:cs="Times New Roman"/>
                <w:color w:val="000000"/>
                <w:spacing w:val="-5"/>
                <w:sz w:val="24"/>
                <w:szCs w:val="24"/>
                <w:lang w:eastAsia="ru-RU"/>
              </w:rPr>
              <w:t>рый непрерывно циркулирует и обеспе</w:t>
            </w:r>
            <w:r w:rsidRPr="00805D0C">
              <w:rPr>
                <w:rFonts w:ascii="Times New Roman" w:eastAsia="Times New Roman" w:hAnsi="Times New Roman" w:cs="Times New Roman"/>
                <w:color w:val="000000"/>
                <w:spacing w:val="-5"/>
                <w:sz w:val="24"/>
                <w:szCs w:val="24"/>
                <w:lang w:eastAsia="ru-RU"/>
              </w:rPr>
              <w:softHyphen/>
              <w:t xml:space="preserve">чивает устойчивость стенок скважины. </w:t>
            </w:r>
            <w:r w:rsidRPr="00805D0C">
              <w:rPr>
                <w:rFonts w:ascii="Times New Roman" w:eastAsia="Times New Roman" w:hAnsi="Times New Roman" w:cs="Times New Roman"/>
                <w:color w:val="000000"/>
                <w:spacing w:val="-2"/>
                <w:sz w:val="24"/>
                <w:szCs w:val="24"/>
                <w:lang w:eastAsia="ru-RU"/>
              </w:rPr>
              <w:t>При устройстве уширений разбурива</w:t>
            </w:r>
            <w:r w:rsidRPr="00805D0C">
              <w:rPr>
                <w:rFonts w:ascii="Times New Roman" w:eastAsia="Times New Roman" w:hAnsi="Times New Roman" w:cs="Times New Roman"/>
                <w:color w:val="000000"/>
                <w:spacing w:val="-3"/>
                <w:sz w:val="24"/>
                <w:szCs w:val="24"/>
                <w:lang w:eastAsia="ru-RU"/>
              </w:rPr>
              <w:t>ние полости осуществляют одновре</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5"/>
                <w:sz w:val="24"/>
                <w:szCs w:val="24"/>
                <w:lang w:eastAsia="ru-RU"/>
              </w:rPr>
              <w:t>менно с подачей в скважину свежего глинистого раствора до полной замены раствора, загрязненного грунтом.</w:t>
            </w:r>
          </w:p>
          <w:p w:rsidR="00805D0C" w:rsidRPr="00805D0C" w:rsidRDefault="00805D0C" w:rsidP="00805D0C">
            <w:pPr>
              <w:spacing w:after="0" w:line="240" w:lineRule="auto"/>
              <w:ind w:right="58"/>
              <w:jc w:val="both"/>
              <w:rPr>
                <w:rFonts w:ascii="Times New Roman" w:eastAsia="Times New Roman" w:hAnsi="Times New Roman" w:cs="Times New Roman"/>
                <w:color w:val="000000"/>
                <w:spacing w:val="2"/>
                <w:sz w:val="24"/>
                <w:szCs w:val="24"/>
                <w:lang w:eastAsia="ru-RU"/>
              </w:rPr>
            </w:pPr>
            <w:r w:rsidRPr="00805D0C">
              <w:rPr>
                <w:rFonts w:ascii="Times New Roman" w:eastAsia="Times New Roman" w:hAnsi="Times New Roman" w:cs="Times New Roman"/>
                <w:color w:val="000000"/>
                <w:spacing w:val="-5"/>
                <w:sz w:val="24"/>
                <w:szCs w:val="24"/>
                <w:lang w:eastAsia="ru-RU"/>
              </w:rPr>
              <w:t xml:space="preserve">      После завершения бурения скважины на про</w:t>
            </w:r>
            <w:r w:rsidRPr="00805D0C">
              <w:rPr>
                <w:rFonts w:ascii="Times New Roman" w:eastAsia="Times New Roman" w:hAnsi="Times New Roman" w:cs="Times New Roman"/>
                <w:color w:val="000000"/>
                <w:spacing w:val="-5"/>
                <w:sz w:val="24"/>
                <w:szCs w:val="24"/>
                <w:lang w:eastAsia="ru-RU"/>
              </w:rPr>
              <w:softHyphen/>
            </w:r>
            <w:r w:rsidRPr="00805D0C">
              <w:rPr>
                <w:rFonts w:ascii="Times New Roman" w:eastAsia="Times New Roman" w:hAnsi="Times New Roman" w:cs="Times New Roman"/>
                <w:color w:val="000000"/>
                <w:spacing w:val="13"/>
                <w:sz w:val="24"/>
                <w:szCs w:val="24"/>
                <w:lang w:eastAsia="ru-RU"/>
              </w:rPr>
              <w:t xml:space="preserve">ектную глубину буровую колонку </w:t>
            </w:r>
            <w:r w:rsidRPr="00805D0C">
              <w:rPr>
                <w:rFonts w:ascii="Times New Roman" w:eastAsia="Times New Roman" w:hAnsi="Times New Roman" w:cs="Times New Roman"/>
                <w:color w:val="000000"/>
                <w:spacing w:val="-5"/>
                <w:sz w:val="24"/>
                <w:szCs w:val="24"/>
                <w:lang w:eastAsia="ru-RU"/>
              </w:rPr>
              <w:t xml:space="preserve">с уширителем извлекают, в скважину устанавливают арматурный каркас. </w:t>
            </w:r>
          </w:p>
        </w:tc>
      </w:tr>
    </w:tbl>
    <w:p w:rsidR="00805D0C" w:rsidRPr="00805D0C" w:rsidRDefault="00805D0C" w:rsidP="00805D0C">
      <w:pPr>
        <w:shd w:val="clear" w:color="auto" w:fill="FFFFFF"/>
        <w:spacing w:after="0" w:line="240" w:lineRule="auto"/>
        <w:ind w:right="58" w:firstLine="14"/>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pacing w:val="-5"/>
          <w:sz w:val="24"/>
          <w:szCs w:val="24"/>
          <w:lang w:eastAsia="ru-RU"/>
        </w:rPr>
        <w:t xml:space="preserve">       Бе</w:t>
      </w:r>
      <w:r w:rsidRPr="00805D0C">
        <w:rPr>
          <w:rFonts w:ascii="Times New Roman" w:eastAsia="Times New Roman" w:hAnsi="Times New Roman" w:cs="Times New Roman"/>
          <w:color w:val="000000"/>
          <w:spacing w:val="-5"/>
          <w:sz w:val="24"/>
          <w:szCs w:val="24"/>
          <w:lang w:eastAsia="ru-RU"/>
        </w:rPr>
        <w:softHyphen/>
      </w:r>
      <w:r w:rsidRPr="00805D0C">
        <w:rPr>
          <w:rFonts w:ascii="Times New Roman" w:eastAsia="Times New Roman" w:hAnsi="Times New Roman" w:cs="Times New Roman"/>
          <w:color w:val="000000"/>
          <w:spacing w:val="-4"/>
          <w:sz w:val="24"/>
          <w:szCs w:val="24"/>
          <w:lang w:eastAsia="ru-RU"/>
        </w:rPr>
        <w:t>тонирование ведут методом вертикаль</w:t>
      </w:r>
      <w:r w:rsidRPr="00805D0C">
        <w:rPr>
          <w:rFonts w:ascii="Times New Roman" w:eastAsia="Times New Roman" w:hAnsi="Times New Roman" w:cs="Times New Roman"/>
          <w:color w:val="000000"/>
          <w:spacing w:val="-4"/>
          <w:sz w:val="24"/>
          <w:szCs w:val="24"/>
          <w:lang w:eastAsia="ru-RU"/>
        </w:rPr>
        <w:softHyphen/>
      </w:r>
      <w:r w:rsidRPr="00805D0C">
        <w:rPr>
          <w:rFonts w:ascii="Times New Roman" w:eastAsia="Times New Roman" w:hAnsi="Times New Roman" w:cs="Times New Roman"/>
          <w:color w:val="000000"/>
          <w:spacing w:val="-5"/>
          <w:sz w:val="24"/>
          <w:szCs w:val="24"/>
          <w:lang w:eastAsia="ru-RU"/>
        </w:rPr>
        <w:t>но перемещающейся трубы, когда од</w:t>
      </w:r>
      <w:r w:rsidRPr="00805D0C">
        <w:rPr>
          <w:rFonts w:ascii="Times New Roman" w:eastAsia="Times New Roman" w:hAnsi="Times New Roman" w:cs="Times New Roman"/>
          <w:color w:val="000000"/>
          <w:spacing w:val="-5"/>
          <w:sz w:val="24"/>
          <w:szCs w:val="24"/>
          <w:lang w:eastAsia="ru-RU"/>
        </w:rPr>
        <w:softHyphen/>
        <w:t xml:space="preserve">новременно в трубу подают бетонную смесь и поднимают ее. Бетонная смесь, </w:t>
      </w:r>
      <w:r w:rsidRPr="00805D0C">
        <w:rPr>
          <w:rFonts w:ascii="Times New Roman" w:eastAsia="Times New Roman" w:hAnsi="Times New Roman" w:cs="Times New Roman"/>
          <w:color w:val="000000"/>
          <w:spacing w:val="-4"/>
          <w:sz w:val="24"/>
          <w:szCs w:val="24"/>
          <w:lang w:eastAsia="ru-RU"/>
        </w:rPr>
        <w:t>соприкасаясь с вязким глинистым рас</w:t>
      </w:r>
      <w:r w:rsidRPr="00805D0C">
        <w:rPr>
          <w:rFonts w:ascii="Times New Roman" w:eastAsia="Times New Roman" w:hAnsi="Times New Roman" w:cs="Times New Roman"/>
          <w:color w:val="000000"/>
          <w:spacing w:val="-4"/>
          <w:sz w:val="24"/>
          <w:szCs w:val="24"/>
          <w:lang w:eastAsia="ru-RU"/>
        </w:rPr>
        <w:softHyphen/>
        <w:t xml:space="preserve">твором, не снижает своей прочности, </w:t>
      </w:r>
      <w:r w:rsidRPr="00805D0C">
        <w:rPr>
          <w:rFonts w:ascii="Times New Roman" w:eastAsia="Times New Roman" w:hAnsi="Times New Roman" w:cs="Times New Roman"/>
          <w:color w:val="000000"/>
          <w:spacing w:val="-3"/>
          <w:sz w:val="24"/>
          <w:szCs w:val="24"/>
          <w:lang w:eastAsia="ru-RU"/>
        </w:rPr>
        <w:t xml:space="preserve">цементное вяжущее из смеси не </w:t>
      </w:r>
    </w:p>
    <w:tbl>
      <w:tblPr>
        <w:tblW w:w="9807" w:type="dxa"/>
        <w:tblLook w:val="01E0" w:firstRow="1" w:lastRow="1" w:firstColumn="1" w:lastColumn="1" w:noHBand="0" w:noVBand="0"/>
      </w:tblPr>
      <w:tblGrid>
        <w:gridCol w:w="4783"/>
        <w:gridCol w:w="5024"/>
      </w:tblGrid>
      <w:tr w:rsidR="00805D0C" w:rsidRPr="00805D0C" w:rsidTr="0044037A">
        <w:trPr>
          <w:trHeight w:val="116"/>
        </w:trPr>
        <w:tc>
          <w:tcPr>
            <w:tcW w:w="4783" w:type="dxa"/>
          </w:tcPr>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p>
          <w:p w:rsidR="00805D0C" w:rsidRPr="00805D0C" w:rsidRDefault="00805D0C" w:rsidP="00805D0C">
            <w:pPr>
              <w:shd w:val="clear" w:color="auto" w:fill="FFFFFF"/>
              <w:spacing w:after="0" w:line="240" w:lineRule="auto"/>
              <w:ind w:left="176"/>
              <w:jc w:val="center"/>
              <w:rPr>
                <w:rFonts w:ascii="Times New Roman" w:eastAsia="Times New Roman" w:hAnsi="Times New Roman" w:cs="Times New Roman"/>
                <w:sz w:val="24"/>
                <w:szCs w:val="24"/>
                <w:lang w:eastAsia="ru-RU"/>
              </w:rPr>
            </w:pPr>
            <w:r w:rsidRPr="00805D0C">
              <w:rPr>
                <w:rFonts w:ascii="Times New Roman" w:eastAsia="Times New Roman" w:hAnsi="Times New Roman" w:cs="Times New Roman"/>
                <w:noProof/>
                <w:sz w:val="24"/>
                <w:szCs w:val="24"/>
                <w:lang w:val="en-US"/>
              </w:rPr>
              <w:drawing>
                <wp:anchor distT="0" distB="0" distL="0" distR="0" simplePos="0" relativeHeight="251686912" behindDoc="1" locked="0" layoutInCell="1" allowOverlap="1">
                  <wp:simplePos x="0" y="0"/>
                  <wp:positionH relativeFrom="margin">
                    <wp:posOffset>112395</wp:posOffset>
                  </wp:positionH>
                  <wp:positionV relativeFrom="paragraph">
                    <wp:posOffset>-2909570</wp:posOffset>
                  </wp:positionV>
                  <wp:extent cx="2121535" cy="2880360"/>
                  <wp:effectExtent l="0" t="0" r="0" b="0"/>
                  <wp:wrapThrough wrapText="bothSides">
                    <wp:wrapPolygon edited="0">
                      <wp:start x="0" y="0"/>
                      <wp:lineTo x="0" y="21429"/>
                      <wp:lineTo x="21335" y="21429"/>
                      <wp:lineTo x="21335" y="0"/>
                      <wp:lineTo x="0" y="0"/>
                    </wp:wrapPolygon>
                  </wp:wrapThrough>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2121535" cy="2880360"/>
                          </a:xfrm>
                          <a:prstGeom prst="rect">
                            <a:avLst/>
                          </a:prstGeom>
                          <a:noFill/>
                        </pic:spPr>
                      </pic:pic>
                    </a:graphicData>
                  </a:graphic>
                  <wp14:sizeRelH relativeFrom="page">
                    <wp14:pctWidth>0</wp14:pctWidth>
                  </wp14:sizeRelH>
                  <wp14:sizeRelV relativeFrom="page">
                    <wp14:pctHeight>0</wp14:pctHeight>
                  </wp14:sizeRelV>
                </wp:anchor>
              </w:drawing>
            </w:r>
            <w:r w:rsidRPr="00805D0C">
              <w:rPr>
                <w:rFonts w:ascii="Times New Roman" w:eastAsia="Times New Roman" w:hAnsi="Times New Roman" w:cs="Times New Roman"/>
                <w:color w:val="000000"/>
                <w:spacing w:val="-3"/>
                <w:sz w:val="24"/>
                <w:szCs w:val="24"/>
                <w:lang w:eastAsia="ru-RU"/>
              </w:rPr>
              <w:t>Рис. 5.6. Технологическая схема уст</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2"/>
                <w:sz w:val="24"/>
                <w:szCs w:val="24"/>
                <w:lang w:eastAsia="ru-RU"/>
              </w:rPr>
              <w:t>ройства свай с камуфлетным уширени</w:t>
            </w:r>
            <w:r w:rsidRPr="00805D0C">
              <w:rPr>
                <w:rFonts w:ascii="Times New Roman" w:eastAsia="Times New Roman" w:hAnsi="Times New Roman" w:cs="Times New Roman"/>
                <w:color w:val="000000"/>
                <w:spacing w:val="-9"/>
                <w:sz w:val="24"/>
                <w:szCs w:val="24"/>
                <w:lang w:eastAsia="ru-RU"/>
              </w:rPr>
              <w:t>ем:</w:t>
            </w:r>
          </w:p>
          <w:p w:rsidR="00805D0C" w:rsidRPr="00805D0C" w:rsidRDefault="00805D0C" w:rsidP="00805D0C">
            <w:pPr>
              <w:shd w:val="clear" w:color="auto" w:fill="FFFFFF"/>
              <w:spacing w:after="0" w:line="240" w:lineRule="auto"/>
              <w:ind w:left="32"/>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z w:val="24"/>
                <w:szCs w:val="24"/>
                <w:lang w:eastAsia="ru-RU"/>
              </w:rPr>
              <w:t xml:space="preserve">а </w:t>
            </w:r>
            <w:r w:rsidRPr="00805D0C">
              <w:rPr>
                <w:rFonts w:ascii="Times New Roman" w:eastAsia="Times New Roman" w:hAnsi="Times New Roman" w:cs="Times New Roman"/>
                <w:i/>
                <w:color w:val="000000"/>
                <w:sz w:val="24"/>
                <w:szCs w:val="24"/>
                <w:lang w:eastAsia="ru-RU"/>
              </w:rPr>
              <w:t>- опускание заряда ВВ и заполнение сква</w:t>
            </w:r>
            <w:r w:rsidRPr="00805D0C">
              <w:rPr>
                <w:rFonts w:ascii="Times New Roman" w:eastAsia="Times New Roman" w:hAnsi="Times New Roman" w:cs="Times New Roman"/>
                <w:i/>
                <w:color w:val="000000"/>
                <w:sz w:val="24"/>
                <w:szCs w:val="24"/>
                <w:lang w:eastAsia="ru-RU"/>
              </w:rPr>
              <w:softHyphen/>
            </w:r>
            <w:r w:rsidRPr="00805D0C">
              <w:rPr>
                <w:rFonts w:ascii="Times New Roman" w:eastAsia="Times New Roman" w:hAnsi="Times New Roman" w:cs="Times New Roman"/>
                <w:i/>
                <w:color w:val="000000"/>
                <w:spacing w:val="-1"/>
                <w:sz w:val="24"/>
                <w:szCs w:val="24"/>
                <w:lang w:eastAsia="ru-RU"/>
              </w:rPr>
              <w:t xml:space="preserve">жины бетонной смесью; </w:t>
            </w:r>
            <w:r w:rsidRPr="00805D0C">
              <w:rPr>
                <w:rFonts w:ascii="Times New Roman" w:eastAsia="Times New Roman" w:hAnsi="Times New Roman" w:cs="Times New Roman"/>
                <w:i/>
                <w:iCs/>
                <w:color w:val="000000"/>
                <w:spacing w:val="-1"/>
                <w:sz w:val="24"/>
                <w:szCs w:val="24"/>
                <w:lang w:eastAsia="ru-RU"/>
              </w:rPr>
              <w:t xml:space="preserve">б </w:t>
            </w:r>
            <w:r w:rsidRPr="00805D0C">
              <w:rPr>
                <w:rFonts w:ascii="Times New Roman" w:eastAsia="Times New Roman" w:hAnsi="Times New Roman" w:cs="Times New Roman"/>
                <w:i/>
                <w:color w:val="000000"/>
                <w:spacing w:val="-1"/>
                <w:sz w:val="24"/>
                <w:szCs w:val="24"/>
                <w:lang w:eastAsia="ru-RU"/>
              </w:rPr>
              <w:t>- подъем бетоно</w:t>
            </w:r>
            <w:r w:rsidRPr="00805D0C">
              <w:rPr>
                <w:rFonts w:ascii="Times New Roman" w:eastAsia="Times New Roman" w:hAnsi="Times New Roman" w:cs="Times New Roman"/>
                <w:i/>
                <w:color w:val="000000"/>
                <w:spacing w:val="-1"/>
                <w:sz w:val="24"/>
                <w:szCs w:val="24"/>
                <w:lang w:eastAsia="ru-RU"/>
              </w:rPr>
              <w:softHyphen/>
            </w:r>
            <w:r w:rsidRPr="00805D0C">
              <w:rPr>
                <w:rFonts w:ascii="Times New Roman" w:eastAsia="Times New Roman" w:hAnsi="Times New Roman" w:cs="Times New Roman"/>
                <w:i/>
                <w:color w:val="000000"/>
                <w:spacing w:val="-3"/>
                <w:sz w:val="24"/>
                <w:szCs w:val="24"/>
                <w:lang w:eastAsia="ru-RU"/>
              </w:rPr>
              <w:t xml:space="preserve">литной трубы и образование уширенной пяты </w:t>
            </w:r>
            <w:r w:rsidRPr="00805D0C">
              <w:rPr>
                <w:rFonts w:ascii="Times New Roman" w:eastAsia="Times New Roman" w:hAnsi="Times New Roman" w:cs="Times New Roman"/>
                <w:i/>
                <w:color w:val="000000"/>
                <w:spacing w:val="-1"/>
                <w:sz w:val="24"/>
                <w:szCs w:val="24"/>
                <w:lang w:eastAsia="ru-RU"/>
              </w:rPr>
              <w:t xml:space="preserve">взрывом; </w:t>
            </w:r>
            <w:r w:rsidRPr="00805D0C">
              <w:rPr>
                <w:rFonts w:ascii="Times New Roman" w:eastAsia="Times New Roman" w:hAnsi="Times New Roman" w:cs="Times New Roman"/>
                <w:i/>
                <w:iCs/>
                <w:color w:val="000000"/>
                <w:spacing w:val="-1"/>
                <w:sz w:val="24"/>
                <w:szCs w:val="24"/>
                <w:lang w:eastAsia="ru-RU"/>
              </w:rPr>
              <w:t xml:space="preserve">в </w:t>
            </w:r>
            <w:r w:rsidRPr="00805D0C">
              <w:rPr>
                <w:rFonts w:ascii="Times New Roman" w:eastAsia="Times New Roman" w:hAnsi="Times New Roman" w:cs="Times New Roman"/>
                <w:i/>
                <w:color w:val="000000"/>
                <w:spacing w:val="-1"/>
                <w:sz w:val="24"/>
                <w:szCs w:val="24"/>
                <w:lang w:eastAsia="ru-RU"/>
              </w:rPr>
              <w:t>- готовая набивная свая с камуф</w:t>
            </w:r>
            <w:r w:rsidRPr="00805D0C">
              <w:rPr>
                <w:rFonts w:ascii="Times New Roman" w:eastAsia="Times New Roman" w:hAnsi="Times New Roman" w:cs="Times New Roman"/>
                <w:i/>
                <w:color w:val="000000"/>
                <w:spacing w:val="-1"/>
                <w:sz w:val="24"/>
                <w:szCs w:val="24"/>
                <w:lang w:eastAsia="ru-RU"/>
              </w:rPr>
              <w:softHyphen/>
            </w:r>
            <w:r w:rsidRPr="00805D0C">
              <w:rPr>
                <w:rFonts w:ascii="Times New Roman" w:eastAsia="Times New Roman" w:hAnsi="Times New Roman" w:cs="Times New Roman"/>
                <w:i/>
                <w:color w:val="000000"/>
                <w:spacing w:val="2"/>
                <w:sz w:val="24"/>
                <w:szCs w:val="24"/>
                <w:lang w:eastAsia="ru-RU"/>
              </w:rPr>
              <w:t xml:space="preserve">летным уширением; / - заряд ВВ; </w:t>
            </w:r>
            <w:r w:rsidRPr="00805D0C">
              <w:rPr>
                <w:rFonts w:ascii="Times New Roman" w:eastAsia="Times New Roman" w:hAnsi="Times New Roman" w:cs="Times New Roman"/>
                <w:i/>
                <w:iCs/>
                <w:color w:val="000000"/>
                <w:spacing w:val="2"/>
                <w:sz w:val="24"/>
                <w:szCs w:val="24"/>
                <w:lang w:eastAsia="ru-RU"/>
              </w:rPr>
              <w:t xml:space="preserve">2 - </w:t>
            </w:r>
            <w:r w:rsidRPr="00805D0C">
              <w:rPr>
                <w:rFonts w:ascii="Times New Roman" w:eastAsia="Times New Roman" w:hAnsi="Times New Roman" w:cs="Times New Roman"/>
                <w:i/>
                <w:color w:val="000000"/>
                <w:spacing w:val="2"/>
                <w:sz w:val="24"/>
                <w:szCs w:val="24"/>
                <w:lang w:eastAsia="ru-RU"/>
              </w:rPr>
              <w:t>про</w:t>
            </w:r>
            <w:r w:rsidRPr="00805D0C">
              <w:rPr>
                <w:rFonts w:ascii="Times New Roman" w:eastAsia="Times New Roman" w:hAnsi="Times New Roman" w:cs="Times New Roman"/>
                <w:i/>
                <w:color w:val="000000"/>
                <w:spacing w:val="2"/>
                <w:sz w:val="24"/>
                <w:szCs w:val="24"/>
                <w:lang w:eastAsia="ru-RU"/>
              </w:rPr>
              <w:softHyphen/>
            </w:r>
            <w:r w:rsidRPr="00805D0C">
              <w:rPr>
                <w:rFonts w:ascii="Times New Roman" w:eastAsia="Times New Roman" w:hAnsi="Times New Roman" w:cs="Times New Roman"/>
                <w:i/>
                <w:color w:val="000000"/>
                <w:sz w:val="24"/>
                <w:szCs w:val="24"/>
                <w:lang w:eastAsia="ru-RU"/>
              </w:rPr>
              <w:t xml:space="preserve">вод к подрывной машине; </w:t>
            </w:r>
            <w:r w:rsidRPr="00805D0C">
              <w:rPr>
                <w:rFonts w:ascii="Times New Roman" w:eastAsia="Times New Roman" w:hAnsi="Times New Roman" w:cs="Times New Roman"/>
                <w:i/>
                <w:iCs/>
                <w:color w:val="000000"/>
                <w:sz w:val="24"/>
                <w:szCs w:val="24"/>
                <w:lang w:eastAsia="ru-RU"/>
              </w:rPr>
              <w:t xml:space="preserve">3 </w:t>
            </w:r>
            <w:r w:rsidRPr="00805D0C">
              <w:rPr>
                <w:rFonts w:ascii="Times New Roman" w:eastAsia="Times New Roman" w:hAnsi="Times New Roman" w:cs="Times New Roman"/>
                <w:i/>
                <w:color w:val="000000"/>
                <w:sz w:val="24"/>
                <w:szCs w:val="24"/>
                <w:lang w:eastAsia="ru-RU"/>
              </w:rPr>
              <w:t>- обсадная тру</w:t>
            </w:r>
            <w:r w:rsidRPr="00805D0C">
              <w:rPr>
                <w:rFonts w:ascii="Times New Roman" w:eastAsia="Times New Roman" w:hAnsi="Times New Roman" w:cs="Times New Roman"/>
                <w:i/>
                <w:color w:val="000000"/>
                <w:sz w:val="24"/>
                <w:szCs w:val="24"/>
                <w:lang w:eastAsia="ru-RU"/>
              </w:rPr>
              <w:softHyphen/>
            </w:r>
            <w:r w:rsidRPr="00805D0C">
              <w:rPr>
                <w:rFonts w:ascii="Times New Roman" w:eastAsia="Times New Roman" w:hAnsi="Times New Roman" w:cs="Times New Roman"/>
                <w:i/>
                <w:color w:val="000000"/>
                <w:spacing w:val="1"/>
                <w:sz w:val="24"/>
                <w:szCs w:val="24"/>
                <w:lang w:eastAsia="ru-RU"/>
              </w:rPr>
              <w:t xml:space="preserve">ба; </w:t>
            </w:r>
            <w:r w:rsidRPr="00805D0C">
              <w:rPr>
                <w:rFonts w:ascii="Times New Roman" w:eastAsia="Times New Roman" w:hAnsi="Times New Roman" w:cs="Times New Roman"/>
                <w:i/>
                <w:iCs/>
                <w:color w:val="000000"/>
                <w:spacing w:val="1"/>
                <w:sz w:val="24"/>
                <w:szCs w:val="24"/>
                <w:lang w:eastAsia="ru-RU"/>
              </w:rPr>
              <w:t xml:space="preserve">4 </w:t>
            </w:r>
            <w:r w:rsidRPr="00805D0C">
              <w:rPr>
                <w:rFonts w:ascii="Times New Roman" w:eastAsia="Times New Roman" w:hAnsi="Times New Roman" w:cs="Times New Roman"/>
                <w:i/>
                <w:color w:val="000000"/>
                <w:spacing w:val="1"/>
                <w:sz w:val="24"/>
                <w:szCs w:val="24"/>
                <w:lang w:eastAsia="ru-RU"/>
              </w:rPr>
              <w:t xml:space="preserve">- приемная воронка; </w:t>
            </w:r>
            <w:r w:rsidRPr="00805D0C">
              <w:rPr>
                <w:rFonts w:ascii="Times New Roman" w:eastAsia="Times New Roman" w:hAnsi="Times New Roman" w:cs="Times New Roman"/>
                <w:i/>
                <w:iCs/>
                <w:color w:val="000000"/>
                <w:spacing w:val="1"/>
                <w:sz w:val="24"/>
                <w:szCs w:val="24"/>
                <w:lang w:eastAsia="ru-RU"/>
              </w:rPr>
              <w:t xml:space="preserve">5 </w:t>
            </w:r>
            <w:r w:rsidRPr="00805D0C">
              <w:rPr>
                <w:rFonts w:ascii="Times New Roman" w:eastAsia="Times New Roman" w:hAnsi="Times New Roman" w:cs="Times New Roman"/>
                <w:i/>
                <w:color w:val="000000"/>
                <w:spacing w:val="1"/>
                <w:sz w:val="24"/>
                <w:szCs w:val="24"/>
                <w:lang w:eastAsia="ru-RU"/>
              </w:rPr>
              <w:t xml:space="preserve">- бетонная </w:t>
            </w:r>
            <w:r w:rsidRPr="00805D0C">
              <w:rPr>
                <w:rFonts w:ascii="Times New Roman" w:eastAsia="Times New Roman" w:hAnsi="Times New Roman" w:cs="Times New Roman"/>
                <w:i/>
                <w:color w:val="000000"/>
                <w:spacing w:val="2"/>
                <w:sz w:val="24"/>
                <w:szCs w:val="24"/>
                <w:lang w:eastAsia="ru-RU"/>
              </w:rPr>
              <w:t>смесь; 6 - бадья с бетонной смесью; 7 -</w:t>
            </w:r>
            <w:r w:rsidRPr="00805D0C">
              <w:rPr>
                <w:rFonts w:ascii="Times New Roman" w:eastAsia="Times New Roman" w:hAnsi="Times New Roman" w:cs="Times New Roman"/>
                <w:i/>
                <w:color w:val="000000"/>
                <w:spacing w:val="-1"/>
                <w:sz w:val="24"/>
                <w:szCs w:val="24"/>
                <w:lang w:eastAsia="ru-RU"/>
              </w:rPr>
              <w:t xml:space="preserve">уширенная пята; </w:t>
            </w:r>
            <w:r w:rsidRPr="00805D0C">
              <w:rPr>
                <w:rFonts w:ascii="Times New Roman" w:eastAsia="Times New Roman" w:hAnsi="Times New Roman" w:cs="Times New Roman"/>
                <w:i/>
                <w:iCs/>
                <w:color w:val="000000"/>
                <w:spacing w:val="-1"/>
                <w:sz w:val="24"/>
                <w:szCs w:val="24"/>
                <w:lang w:eastAsia="ru-RU"/>
              </w:rPr>
              <w:t xml:space="preserve">8 - </w:t>
            </w:r>
            <w:r w:rsidRPr="00805D0C">
              <w:rPr>
                <w:rFonts w:ascii="Times New Roman" w:eastAsia="Times New Roman" w:hAnsi="Times New Roman" w:cs="Times New Roman"/>
                <w:i/>
                <w:color w:val="000000"/>
                <w:spacing w:val="-1"/>
                <w:sz w:val="24"/>
                <w:szCs w:val="24"/>
                <w:lang w:eastAsia="ru-RU"/>
              </w:rPr>
              <w:t>арматурный каркас</w:t>
            </w:r>
          </w:p>
        </w:tc>
        <w:tc>
          <w:tcPr>
            <w:tcW w:w="5024" w:type="dxa"/>
          </w:tcPr>
          <w:p w:rsidR="00805D0C" w:rsidRPr="00805D0C" w:rsidRDefault="00805D0C" w:rsidP="00805D0C">
            <w:pPr>
              <w:shd w:val="clear" w:color="auto" w:fill="FFFFFF"/>
              <w:spacing w:after="0" w:line="240" w:lineRule="auto"/>
              <w:ind w:right="58" w:firstLine="14"/>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pacing w:val="-3"/>
                <w:sz w:val="24"/>
                <w:szCs w:val="24"/>
                <w:lang w:eastAsia="ru-RU"/>
              </w:rPr>
              <w:t>вымы</w:t>
            </w:r>
            <w:r w:rsidRPr="00805D0C">
              <w:rPr>
                <w:rFonts w:ascii="Times New Roman" w:eastAsia="Times New Roman" w:hAnsi="Times New Roman" w:cs="Times New Roman"/>
                <w:color w:val="000000"/>
                <w:spacing w:val="2"/>
                <w:sz w:val="24"/>
                <w:szCs w:val="24"/>
                <w:lang w:eastAsia="ru-RU"/>
              </w:rPr>
              <w:t xml:space="preserve">вается. Бетонная смесь выжимает глинистый раствор вверх по трубе </w:t>
            </w:r>
            <w:r w:rsidRPr="00805D0C">
              <w:rPr>
                <w:rFonts w:ascii="Times New Roman" w:eastAsia="Times New Roman" w:hAnsi="Times New Roman" w:cs="Times New Roman"/>
                <w:color w:val="000000"/>
                <w:spacing w:val="-5"/>
                <w:sz w:val="24"/>
                <w:szCs w:val="24"/>
                <w:lang w:eastAsia="ru-RU"/>
              </w:rPr>
              <w:t>и через зазор между трубой и скважиной. Нижний конец бетонолитной трубы должен быть постоянно заглублен в бетонную смесь на глубину порядка 2 м; бетонирование осуществляют непрерывно, чтобы не возни</w:t>
            </w:r>
            <w:r w:rsidRPr="00805D0C">
              <w:rPr>
                <w:rFonts w:ascii="Times New Roman" w:eastAsia="Times New Roman" w:hAnsi="Times New Roman" w:cs="Times New Roman"/>
                <w:color w:val="000000"/>
                <w:spacing w:val="-5"/>
                <w:sz w:val="24"/>
                <w:szCs w:val="24"/>
                <w:lang w:eastAsia="ru-RU"/>
              </w:rPr>
              <w:softHyphen/>
            </w:r>
            <w:r w:rsidRPr="00805D0C">
              <w:rPr>
                <w:rFonts w:ascii="Times New Roman" w:eastAsia="Times New Roman" w:hAnsi="Times New Roman" w:cs="Times New Roman"/>
                <w:color w:val="000000"/>
                <w:spacing w:val="-1"/>
                <w:sz w:val="24"/>
                <w:szCs w:val="24"/>
                <w:lang w:eastAsia="ru-RU"/>
              </w:rPr>
              <w:t>кали прослойки глинистого раствора в бетоне.</w:t>
            </w:r>
          </w:p>
          <w:p w:rsidR="00805D0C" w:rsidRPr="00805D0C" w:rsidRDefault="00805D0C" w:rsidP="00805D0C">
            <w:pPr>
              <w:shd w:val="clear" w:color="auto" w:fill="FFFFFF"/>
              <w:spacing w:after="0" w:line="240" w:lineRule="auto"/>
              <w:ind w:left="14" w:right="36" w:firstLine="313"/>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pacing w:val="-3"/>
                <w:sz w:val="24"/>
                <w:szCs w:val="24"/>
                <w:lang w:eastAsia="ru-RU"/>
              </w:rPr>
              <w:t xml:space="preserve">Взрывной способ </w:t>
            </w:r>
            <w:r w:rsidRPr="00805D0C">
              <w:rPr>
                <w:rFonts w:ascii="Times New Roman" w:eastAsia="Times New Roman" w:hAnsi="Times New Roman" w:cs="Times New Roman"/>
                <w:color w:val="000000"/>
                <w:spacing w:val="-3"/>
                <w:sz w:val="24"/>
                <w:szCs w:val="24"/>
                <w:lang w:eastAsia="ru-RU"/>
              </w:rPr>
              <w:t>устройства уширений (рис. 5.6). В пробуренную скважину устанавливают обсадную трубу. На дно скважины опускают заряд взрывчатого вещества расчетной массы и выводят провода от де</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1"/>
                <w:sz w:val="24"/>
                <w:szCs w:val="24"/>
                <w:lang w:eastAsia="ru-RU"/>
              </w:rPr>
              <w:t>тонатора к взрывной машинке, находящейся на поверхности. Скважи</w:t>
            </w:r>
            <w:r w:rsidRPr="00805D0C">
              <w:rPr>
                <w:rFonts w:ascii="Times New Roman" w:eastAsia="Times New Roman" w:hAnsi="Times New Roman" w:cs="Times New Roman"/>
                <w:color w:val="000000"/>
                <w:spacing w:val="-1"/>
                <w:sz w:val="24"/>
                <w:szCs w:val="24"/>
                <w:lang w:eastAsia="ru-RU"/>
              </w:rPr>
              <w:softHyphen/>
            </w:r>
            <w:r w:rsidRPr="00805D0C">
              <w:rPr>
                <w:rFonts w:ascii="Times New Roman" w:eastAsia="Times New Roman" w:hAnsi="Times New Roman" w:cs="Times New Roman"/>
                <w:color w:val="000000"/>
                <w:spacing w:val="-3"/>
                <w:sz w:val="24"/>
                <w:szCs w:val="24"/>
                <w:lang w:eastAsia="ru-RU"/>
              </w:rPr>
              <w:t>ну заполняют бетонной смесью на 1,5...2,0 м, поднимают на 0,5 м об</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3"/>
                <w:sz w:val="24"/>
                <w:szCs w:val="24"/>
                <w:lang w:eastAsia="ru-RU"/>
              </w:rPr>
              <w:t xml:space="preserve">садную трубу и производят взрыв. Энергия взрыва уплотняет грунт </w:t>
            </w:r>
            <w:r w:rsidRPr="00805D0C">
              <w:rPr>
                <w:rFonts w:ascii="Times New Roman" w:eastAsia="Times New Roman" w:hAnsi="Times New Roman" w:cs="Times New Roman"/>
                <w:color w:val="000000"/>
                <w:spacing w:val="-2"/>
                <w:sz w:val="24"/>
                <w:szCs w:val="24"/>
                <w:lang w:eastAsia="ru-RU"/>
              </w:rPr>
              <w:t xml:space="preserve">и создает сферическую полость, которая заполняется бетонной смесью </w:t>
            </w:r>
            <w:r w:rsidRPr="00805D0C">
              <w:rPr>
                <w:rFonts w:ascii="Times New Roman" w:eastAsia="Times New Roman" w:hAnsi="Times New Roman" w:cs="Times New Roman"/>
                <w:color w:val="000000"/>
                <w:spacing w:val="-3"/>
                <w:sz w:val="24"/>
                <w:szCs w:val="24"/>
                <w:lang w:eastAsia="ru-RU"/>
              </w:rPr>
              <w:t>из обсадной трубы. После этого порциями и с необходимым уплотне</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z w:val="24"/>
                <w:szCs w:val="24"/>
                <w:lang w:eastAsia="ru-RU"/>
              </w:rPr>
              <w:t>нием заполняют обсадную трубу бетонной смесью доверху.</w:t>
            </w:r>
          </w:p>
          <w:p w:rsidR="00805D0C" w:rsidRPr="00805D0C" w:rsidRDefault="00805D0C" w:rsidP="00805D0C">
            <w:pPr>
              <w:shd w:val="clear" w:color="auto" w:fill="FFFFFF"/>
              <w:spacing w:after="0" w:line="240" w:lineRule="auto"/>
              <w:ind w:left="14"/>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pacing w:val="5"/>
                <w:sz w:val="24"/>
                <w:szCs w:val="24"/>
                <w:lang w:eastAsia="ru-RU"/>
              </w:rPr>
              <w:t xml:space="preserve">          Буронабивная свая с башмаком. </w:t>
            </w:r>
            <w:r w:rsidRPr="00805D0C">
              <w:rPr>
                <w:rFonts w:ascii="Times New Roman" w:eastAsia="Times New Roman" w:hAnsi="Times New Roman" w:cs="Times New Roman"/>
                <w:color w:val="000000"/>
                <w:spacing w:val="5"/>
                <w:sz w:val="24"/>
                <w:szCs w:val="24"/>
                <w:lang w:eastAsia="ru-RU"/>
              </w:rPr>
              <w:t xml:space="preserve">Особенность метода в том, что </w:t>
            </w:r>
            <w:r w:rsidRPr="00805D0C">
              <w:rPr>
                <w:rFonts w:ascii="Times New Roman" w:eastAsia="Times New Roman" w:hAnsi="Times New Roman" w:cs="Times New Roman"/>
                <w:color w:val="000000"/>
                <w:spacing w:val="-3"/>
                <w:sz w:val="24"/>
                <w:szCs w:val="24"/>
                <w:lang w:eastAsia="ru-RU"/>
              </w:rPr>
              <w:t>в пробуренную скважину опускают обсадную трубу, имеющую на кон</w:t>
            </w:r>
            <w:r w:rsidRPr="00805D0C">
              <w:rPr>
                <w:rFonts w:ascii="Times New Roman" w:eastAsia="Times New Roman" w:hAnsi="Times New Roman" w:cs="Times New Roman"/>
                <w:color w:val="000000"/>
                <w:spacing w:val="-3"/>
                <w:sz w:val="24"/>
                <w:szCs w:val="24"/>
                <w:lang w:eastAsia="ru-RU"/>
              </w:rPr>
              <w:softHyphen/>
              <w:t>це свободно опертый чугунный башмак, оставляемый в грунте после</w:t>
            </w:r>
          </w:p>
        </w:tc>
      </w:tr>
    </w:tbl>
    <w:p w:rsidR="00805D0C" w:rsidRPr="00805D0C" w:rsidRDefault="00805D0C" w:rsidP="00805D0C">
      <w:pPr>
        <w:shd w:val="clear" w:color="auto" w:fill="FFFFFF"/>
        <w:spacing w:after="0" w:line="240" w:lineRule="auto"/>
        <w:ind w:left="50" w:right="14" w:hanging="50"/>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pacing w:val="-3"/>
          <w:sz w:val="24"/>
          <w:szCs w:val="24"/>
          <w:lang w:eastAsia="ru-RU"/>
        </w:rPr>
        <w:lastRenderedPageBreak/>
        <w:t>погружения обсадной трубы на требуемую глубину. Порционно загру</w:t>
      </w:r>
      <w:r w:rsidRPr="00805D0C">
        <w:rPr>
          <w:rFonts w:ascii="Times New Roman" w:eastAsia="Times New Roman" w:hAnsi="Times New Roman" w:cs="Times New Roman"/>
          <w:color w:val="000000"/>
          <w:spacing w:val="-3"/>
          <w:sz w:val="24"/>
          <w:szCs w:val="24"/>
          <w:lang w:eastAsia="ru-RU"/>
        </w:rPr>
        <w:softHyphen/>
      </w:r>
      <w:r w:rsidRPr="00805D0C">
        <w:rPr>
          <w:rFonts w:ascii="Times New Roman" w:eastAsia="Times New Roman" w:hAnsi="Times New Roman" w:cs="Times New Roman"/>
          <w:color w:val="000000"/>
          <w:spacing w:val="1"/>
          <w:sz w:val="24"/>
          <w:szCs w:val="24"/>
          <w:lang w:eastAsia="ru-RU"/>
        </w:rPr>
        <w:t>жая бетонную смесь, регулярно ее уплотняя и постепенно извлекая трубу из скважины, получают готовую набивную бетонную сваю.</w:t>
      </w:r>
    </w:p>
    <w:p w:rsidR="00805D0C" w:rsidRPr="00805D0C" w:rsidRDefault="00805D0C" w:rsidP="00805D0C">
      <w:pPr>
        <w:shd w:val="clear" w:color="auto" w:fill="FFFFFF"/>
        <w:spacing w:after="0" w:line="240" w:lineRule="auto"/>
        <w:ind w:left="68" w:firstLine="349"/>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z w:val="24"/>
          <w:szCs w:val="24"/>
          <w:lang w:eastAsia="ru-RU"/>
        </w:rPr>
        <w:t xml:space="preserve">Трубобетонные сваи. </w:t>
      </w:r>
      <w:r w:rsidRPr="00805D0C">
        <w:rPr>
          <w:rFonts w:ascii="Times New Roman" w:eastAsia="Times New Roman" w:hAnsi="Times New Roman" w:cs="Times New Roman"/>
          <w:color w:val="000000"/>
          <w:sz w:val="24"/>
          <w:szCs w:val="24"/>
          <w:lang w:eastAsia="ru-RU"/>
        </w:rPr>
        <w:t xml:space="preserve">Принципиальное отличие метода в том, что </w:t>
      </w:r>
      <w:r w:rsidRPr="00805D0C">
        <w:rPr>
          <w:rFonts w:ascii="Times New Roman" w:eastAsia="Times New Roman" w:hAnsi="Times New Roman" w:cs="Times New Roman"/>
          <w:color w:val="000000"/>
          <w:spacing w:val="2"/>
          <w:sz w:val="24"/>
          <w:szCs w:val="24"/>
          <w:lang w:eastAsia="ru-RU"/>
        </w:rPr>
        <w:t>обсадная труба длиной до 40...50 м имеет в нижней части жестко за</w: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5408" behindDoc="0" locked="0" layoutInCell="0" allowOverlap="1">
                <wp:simplePos x="0" y="0"/>
                <wp:positionH relativeFrom="margin">
                  <wp:posOffset>9311005</wp:posOffset>
                </wp:positionH>
                <wp:positionV relativeFrom="paragraph">
                  <wp:posOffset>-441325</wp:posOffset>
                </wp:positionV>
                <wp:extent cx="0" cy="7159625"/>
                <wp:effectExtent l="10160" t="13970" r="8890" b="825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59625"/>
                        </a:xfrm>
                        <a:prstGeom prst="line">
                          <a:avLst/>
                        </a:prstGeom>
                        <a:noFill/>
                        <a:ln w="139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952D3" id="Прямая соединительная линия 16"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3.15pt,-34.75pt" to="733.15pt,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" o:allowincell="f" strokeweight="1.1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6432" behindDoc="0" locked="0" layoutInCell="0" allowOverlap="1">
                <wp:simplePos x="0" y="0"/>
                <wp:positionH relativeFrom="margin">
                  <wp:posOffset>9438640</wp:posOffset>
                </wp:positionH>
                <wp:positionV relativeFrom="paragraph">
                  <wp:posOffset>-436880</wp:posOffset>
                </wp:positionV>
                <wp:extent cx="0" cy="7186930"/>
                <wp:effectExtent l="13970" t="8890" r="5080" b="508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8693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759E11" id="Прямая соединительная линия 15"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3.2pt,-34.4pt" to="743.2pt,5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" o:allowincell="f" strokeweight=".7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7456" behindDoc="0" locked="0" layoutInCell="0" allowOverlap="1">
                <wp:simplePos x="0" y="0"/>
                <wp:positionH relativeFrom="margin">
                  <wp:posOffset>9507220</wp:posOffset>
                </wp:positionH>
                <wp:positionV relativeFrom="paragraph">
                  <wp:posOffset>-431800</wp:posOffset>
                </wp:positionV>
                <wp:extent cx="0" cy="7182485"/>
                <wp:effectExtent l="15875" t="13970" r="12700" b="1397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8248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DB231" id="Прямая соединительная линия 14"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8.6pt,-34pt" to="748.6pt,5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" o:allowincell="f" strokeweight="1.2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8480" behindDoc="0" locked="0" layoutInCell="0" allowOverlap="1">
                <wp:simplePos x="0" y="0"/>
                <wp:positionH relativeFrom="margin">
                  <wp:posOffset>9265285</wp:posOffset>
                </wp:positionH>
                <wp:positionV relativeFrom="paragraph">
                  <wp:posOffset>-427355</wp:posOffset>
                </wp:positionV>
                <wp:extent cx="0" cy="2743200"/>
                <wp:effectExtent l="12065" t="8890" r="6985" b="10160"/>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0"/>
                        </a:xfrm>
                        <a:prstGeom prst="line">
                          <a:avLst/>
                        </a:prstGeom>
                        <a:noFill/>
                        <a:ln w="254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9383C2" id="Прямая соединительная линия 13"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29.55pt,-33.65pt" to="729.55pt,18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" o:allowincell="f" strokeweight=".2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69504" behindDoc="0" locked="0" layoutInCell="0" allowOverlap="1">
                <wp:simplePos x="0" y="0"/>
                <wp:positionH relativeFrom="margin">
                  <wp:posOffset>9288145</wp:posOffset>
                </wp:positionH>
                <wp:positionV relativeFrom="paragraph">
                  <wp:posOffset>-386080</wp:posOffset>
                </wp:positionV>
                <wp:extent cx="0" cy="7136765"/>
                <wp:effectExtent l="6350" t="12065" r="12700" b="1397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3676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D3ABC" id="Прямая соединительная линия 12"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31.35pt,-30.4pt" to="731.35pt,5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" o:allowincell="f" strokeweight=".7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0528" behindDoc="0" locked="0" layoutInCell="0" allowOverlap="1">
                <wp:simplePos x="0" y="0"/>
                <wp:positionH relativeFrom="margin">
                  <wp:posOffset>9598660</wp:posOffset>
                </wp:positionH>
                <wp:positionV relativeFrom="paragraph">
                  <wp:posOffset>-262890</wp:posOffset>
                </wp:positionV>
                <wp:extent cx="0" cy="1243330"/>
                <wp:effectExtent l="12065" t="11430" r="6985" b="1206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4333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786525" id="Прямая соединительная линия 11" o:spid="_x0000_s1026" style="position:absolute;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5.8pt,-20.7pt" to="755.8pt,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" o:allowincell="f" strokeweight=".9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1552" behindDoc="0" locked="0" layoutInCell="0" allowOverlap="1">
                <wp:simplePos x="0" y="0"/>
                <wp:positionH relativeFrom="margin">
                  <wp:posOffset>9558020</wp:posOffset>
                </wp:positionH>
                <wp:positionV relativeFrom="paragraph">
                  <wp:posOffset>43180</wp:posOffset>
                </wp:positionV>
                <wp:extent cx="0" cy="6706870"/>
                <wp:effectExtent l="19050" t="22225" r="19050" b="1460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706870"/>
                        </a:xfrm>
                        <a:prstGeom prst="line">
                          <a:avLst/>
                        </a:prstGeom>
                        <a:noFill/>
                        <a:ln w="2730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3C6401" id="Прямая соединительная линия 10" o:spid="_x0000_s1026" style="position:absolute;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6pt,3.4pt" to="752.6pt,5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" o:allowincell="f" strokeweight="2.1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2576" behindDoc="0" locked="0" layoutInCell="0" allowOverlap="1">
                <wp:simplePos x="0" y="0"/>
                <wp:positionH relativeFrom="margin">
                  <wp:posOffset>9544050</wp:posOffset>
                </wp:positionH>
                <wp:positionV relativeFrom="paragraph">
                  <wp:posOffset>102870</wp:posOffset>
                </wp:positionV>
                <wp:extent cx="0" cy="644525"/>
                <wp:effectExtent l="5080" t="5715" r="13970" b="698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4525"/>
                        </a:xfrm>
                        <a:prstGeom prst="line">
                          <a:avLst/>
                        </a:prstGeom>
                        <a:noFill/>
                        <a:ln w="444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F3BBE8" id="Прямая соединительная линия 9"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5pt,8.1pt" to="751.5pt,5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" o:allowincell="f" strokeweight=".35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3600" behindDoc="0" locked="0" layoutInCell="0" allowOverlap="1">
                <wp:simplePos x="0" y="0"/>
                <wp:positionH relativeFrom="margin">
                  <wp:posOffset>9571355</wp:posOffset>
                </wp:positionH>
                <wp:positionV relativeFrom="paragraph">
                  <wp:posOffset>2900680</wp:posOffset>
                </wp:positionV>
                <wp:extent cx="0" cy="3735070"/>
                <wp:effectExtent l="13335" t="12700" r="5715" b="508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73507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B31C2" id="Прямая соединительная линия 8"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3.65pt,228.4pt" to="753.65pt,5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" o:allowincell="f" strokeweight=".7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4624" behindDoc="0" locked="0" layoutInCell="0" allowOverlap="1">
                <wp:simplePos x="0" y="0"/>
                <wp:positionH relativeFrom="margin">
                  <wp:posOffset>9575800</wp:posOffset>
                </wp:positionH>
                <wp:positionV relativeFrom="paragraph">
                  <wp:posOffset>3833495</wp:posOffset>
                </wp:positionV>
                <wp:extent cx="0" cy="1074420"/>
                <wp:effectExtent l="8255" t="12065" r="10795" b="889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74420"/>
                        </a:xfrm>
                        <a:prstGeom prst="line">
                          <a:avLst/>
                        </a:prstGeom>
                        <a:noFill/>
                        <a:ln w="114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55D50B" id="Прямая соединительная линия 7" o:spid="_x0000_s1026" style="position:absolute;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pt,301.85pt" to="754pt,38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" o:allowincell="f" strokeweight=".9pt">
                <w10:wrap anchorx="margin"/>
              </v:line>
            </w:pict>
          </mc:Fallback>
        </mc:AlternateContent>
      </w:r>
      <w:r w:rsidRPr="00805D0C">
        <w:rPr>
          <w:rFonts w:ascii="Times New Roman" w:eastAsia="Times New Roman" w:hAnsi="Times New Roman" w:cs="Times New Roman"/>
          <w:noProof/>
          <w:sz w:val="24"/>
          <w:szCs w:val="24"/>
          <w:lang w:val="en-US"/>
        </w:rPr>
        <mc:AlternateContent>
          <mc:Choice Requires="wps">
            <w:drawing>
              <wp:anchor distT="0" distB="0" distL="114300" distR="114300" simplePos="0" relativeHeight="251675648" behindDoc="0" locked="0" layoutInCell="0" allowOverlap="1">
                <wp:simplePos x="0" y="0"/>
                <wp:positionH relativeFrom="margin">
                  <wp:posOffset>9585325</wp:posOffset>
                </wp:positionH>
                <wp:positionV relativeFrom="paragraph">
                  <wp:posOffset>5863590</wp:posOffset>
                </wp:positionV>
                <wp:extent cx="0" cy="640080"/>
                <wp:effectExtent l="8255" t="13335" r="10795" b="1333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0080"/>
                        </a:xfrm>
                        <a:prstGeom prst="line">
                          <a:avLst/>
                        </a:prstGeom>
                        <a:noFill/>
                        <a:ln w="69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7C9EB7" id="Прямая соединительная линия 6"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4.75pt,461.7pt" to="754.75pt,5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" o:allowincell="f" strokeweight=".55pt">
                <w10:wrap anchorx="margin"/>
              </v:line>
            </w:pict>
          </mc:Fallback>
        </mc:AlternateContent>
      </w:r>
      <w:r w:rsidRPr="00805D0C">
        <w:rPr>
          <w:rFonts w:ascii="Times New Roman" w:eastAsia="Times New Roman" w:hAnsi="Times New Roman" w:cs="Times New Roman"/>
          <w:color w:val="000000"/>
          <w:sz w:val="24"/>
          <w:szCs w:val="24"/>
          <w:lang w:eastAsia="ru-RU"/>
        </w:rPr>
        <w:t>крепленный башмак. После достижения дна скважины труба остается там, не извлекается, а заполняется бетонной смесью.</w:t>
      </w:r>
    </w:p>
    <w:p w:rsidR="00805D0C" w:rsidRPr="00805D0C" w:rsidRDefault="00805D0C" w:rsidP="00805D0C">
      <w:pPr>
        <w:shd w:val="clear" w:color="auto" w:fill="FFFFFF"/>
        <w:spacing w:after="0" w:line="240" w:lineRule="auto"/>
        <w:ind w:firstLine="324"/>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z w:val="24"/>
          <w:szCs w:val="24"/>
          <w:lang w:eastAsia="ru-RU"/>
        </w:rPr>
        <w:t xml:space="preserve">Подводное бетонирование </w:t>
      </w:r>
      <w:r w:rsidRPr="00805D0C">
        <w:rPr>
          <w:rFonts w:ascii="Times New Roman" w:eastAsia="Times New Roman" w:hAnsi="Times New Roman" w:cs="Times New Roman"/>
          <w:color w:val="000000"/>
          <w:sz w:val="24"/>
          <w:szCs w:val="24"/>
          <w:lang w:eastAsia="ru-RU"/>
        </w:rPr>
        <w:t>применяют для предохранения бетон</w:t>
      </w:r>
      <w:r w:rsidRPr="00805D0C">
        <w:rPr>
          <w:rFonts w:ascii="Times New Roman" w:eastAsia="Times New Roman" w:hAnsi="Times New Roman" w:cs="Times New Roman"/>
          <w:color w:val="000000"/>
          <w:sz w:val="24"/>
          <w:szCs w:val="24"/>
          <w:lang w:eastAsia="ru-RU"/>
        </w:rPr>
        <w:softHyphen/>
        <w:t>ной смеси от размыва при высоком уровне малоподвижных грунтовых вод. Бетонную смесь подают в обсадную трубу не по лотку, а под дав</w:t>
      </w:r>
      <w:r w:rsidRPr="00805D0C">
        <w:rPr>
          <w:rFonts w:ascii="Times New Roman" w:eastAsia="Times New Roman" w:hAnsi="Times New Roman" w:cs="Times New Roman"/>
          <w:color w:val="000000"/>
          <w:sz w:val="24"/>
          <w:szCs w:val="24"/>
          <w:lang w:eastAsia="ru-RU"/>
        </w:rPr>
        <w:softHyphen/>
        <w:t>лением по трубопроводу, погруженному до самого низа скважины. Благодаря давлению смесь выдавливается из трубы, заполняет снизу пространство скважины и начинает подниматься вверх, оттесняя на</w:t>
      </w:r>
      <w:r w:rsidRPr="00805D0C">
        <w:rPr>
          <w:rFonts w:ascii="Times New Roman" w:eastAsia="Times New Roman" w:hAnsi="Times New Roman" w:cs="Times New Roman"/>
          <w:color w:val="000000"/>
          <w:sz w:val="24"/>
          <w:szCs w:val="24"/>
          <w:lang w:eastAsia="ru-RU"/>
        </w:rPr>
        <w:softHyphen/>
        <w:t>верх и находящуюся в скважине воду. В процессе заполнения бетон</w:t>
      </w:r>
      <w:r w:rsidRPr="00805D0C">
        <w:rPr>
          <w:rFonts w:ascii="Times New Roman" w:eastAsia="Times New Roman" w:hAnsi="Times New Roman" w:cs="Times New Roman"/>
          <w:color w:val="000000"/>
          <w:sz w:val="24"/>
          <w:szCs w:val="24"/>
          <w:lang w:eastAsia="ru-RU"/>
        </w:rPr>
        <w:softHyphen/>
        <w:t>ной смесью скважины необходимо следить, чтобы бетонолитная труба поднималась с одной скоростью с обсадной трубой, низ трубы посто</w:t>
      </w:r>
      <w:r w:rsidRPr="00805D0C">
        <w:rPr>
          <w:rFonts w:ascii="Times New Roman" w:eastAsia="Times New Roman" w:hAnsi="Times New Roman" w:cs="Times New Roman"/>
          <w:color w:val="000000"/>
          <w:sz w:val="24"/>
          <w:szCs w:val="24"/>
          <w:lang w:eastAsia="ru-RU"/>
        </w:rPr>
        <w:softHyphen/>
        <w:t>янно был ниже верха уложенной бетонной смеси на 30...40 см. После полного заполнения скважины верхний слой бетонной смеси толщи</w:t>
      </w:r>
      <w:r w:rsidRPr="00805D0C">
        <w:rPr>
          <w:rFonts w:ascii="Times New Roman" w:eastAsia="Times New Roman" w:hAnsi="Times New Roman" w:cs="Times New Roman"/>
          <w:color w:val="000000"/>
          <w:sz w:val="24"/>
          <w:szCs w:val="24"/>
          <w:lang w:eastAsia="ru-RU"/>
        </w:rPr>
        <w:softHyphen/>
        <w:t>ной 10...20 см, находившийся в контакте с водой, срезают.</w:t>
      </w:r>
    </w:p>
    <w:p w:rsidR="00805D0C" w:rsidRPr="00805D0C" w:rsidRDefault="00805D0C" w:rsidP="00805D0C">
      <w:pPr>
        <w:shd w:val="clear" w:color="auto" w:fill="FFFFFF"/>
        <w:spacing w:after="0" w:line="240" w:lineRule="auto"/>
        <w:ind w:right="14" w:firstLine="346"/>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В обводненных грунтах может быть использовано напорное бето</w:t>
      </w:r>
      <w:r w:rsidRPr="00805D0C">
        <w:rPr>
          <w:rFonts w:ascii="Times New Roman" w:eastAsia="Times New Roman" w:hAnsi="Times New Roman" w:cs="Times New Roman"/>
          <w:color w:val="000000"/>
          <w:sz w:val="24"/>
          <w:szCs w:val="24"/>
          <w:lang w:eastAsia="ru-RU"/>
        </w:rPr>
        <w:softHyphen/>
        <w:t>нирование набивных свай, которое заключается в непрерывном нагне</w:t>
      </w:r>
      <w:r w:rsidRPr="00805D0C">
        <w:rPr>
          <w:rFonts w:ascii="Times New Roman" w:eastAsia="Times New Roman" w:hAnsi="Times New Roman" w:cs="Times New Roman"/>
          <w:color w:val="000000"/>
          <w:sz w:val="24"/>
          <w:szCs w:val="24"/>
          <w:lang w:eastAsia="ru-RU"/>
        </w:rPr>
        <w:softHyphen/>
        <w:t>тании бетонной смеси на всю высоту скважины под воздействием гид</w:t>
      </w:r>
      <w:r w:rsidRPr="00805D0C">
        <w:rPr>
          <w:rFonts w:ascii="Times New Roman" w:eastAsia="Times New Roman" w:hAnsi="Times New Roman" w:cs="Times New Roman"/>
          <w:color w:val="000000"/>
          <w:sz w:val="24"/>
          <w:szCs w:val="24"/>
          <w:lang w:eastAsia="ru-RU"/>
        </w:rPr>
        <w:softHyphen/>
        <w:t>ростатического давления, создаваемого бетононасосами. Напорное бе</w:t>
      </w:r>
      <w:r w:rsidRPr="00805D0C">
        <w:rPr>
          <w:rFonts w:ascii="Times New Roman" w:eastAsia="Times New Roman" w:hAnsi="Times New Roman" w:cs="Times New Roman"/>
          <w:color w:val="000000"/>
          <w:sz w:val="24"/>
          <w:szCs w:val="24"/>
          <w:lang w:eastAsia="ru-RU"/>
        </w:rPr>
        <w:softHyphen/>
        <w:t>тонирование исключает смешивание бетонной смеси с водой, глини</w:t>
      </w:r>
      <w:r w:rsidRPr="00805D0C">
        <w:rPr>
          <w:rFonts w:ascii="Times New Roman" w:eastAsia="Times New Roman" w:hAnsi="Times New Roman" w:cs="Times New Roman"/>
          <w:color w:val="000000"/>
          <w:sz w:val="24"/>
          <w:szCs w:val="24"/>
          <w:lang w:eastAsia="ru-RU"/>
        </w:rPr>
        <w:softHyphen/>
        <w:t>стым раствором или шлаком (материалами разбуривания). Скорость нагнетания устанавливается исходя из условий непрерывности процес</w:t>
      </w:r>
      <w:r w:rsidRPr="00805D0C">
        <w:rPr>
          <w:rFonts w:ascii="Times New Roman" w:eastAsia="Times New Roman" w:hAnsi="Times New Roman" w:cs="Times New Roman"/>
          <w:color w:val="000000"/>
          <w:sz w:val="24"/>
          <w:szCs w:val="24"/>
          <w:lang w:eastAsia="ru-RU"/>
        </w:rPr>
        <w:softHyphen/>
        <w:t>са бетонирования сваи и беспрепятственного извлечения обсадной тру</w:t>
      </w:r>
      <w:r w:rsidRPr="00805D0C">
        <w:rPr>
          <w:rFonts w:ascii="Times New Roman" w:eastAsia="Times New Roman" w:hAnsi="Times New Roman" w:cs="Times New Roman"/>
          <w:color w:val="000000"/>
          <w:sz w:val="24"/>
          <w:szCs w:val="24"/>
          <w:lang w:eastAsia="ru-RU"/>
        </w:rPr>
        <w:softHyphen/>
        <w:t>бы после заполнения скважины бетоном до начала схватывания. Под</w:t>
      </w:r>
      <w:r w:rsidRPr="00805D0C">
        <w:rPr>
          <w:rFonts w:ascii="Times New Roman" w:eastAsia="Times New Roman" w:hAnsi="Times New Roman" w:cs="Times New Roman"/>
          <w:color w:val="000000"/>
          <w:sz w:val="24"/>
          <w:szCs w:val="24"/>
          <w:lang w:eastAsia="ru-RU"/>
        </w:rPr>
        <w:softHyphen/>
        <w:t>вижность нагнетаемых бетонных смесей должна быть в пределах 18...24см.</w:t>
      </w:r>
    </w:p>
    <w:p w:rsidR="00805D0C" w:rsidRPr="00805D0C" w:rsidRDefault="00805D0C" w:rsidP="00805D0C">
      <w:pPr>
        <w:shd w:val="clear" w:color="auto" w:fill="FFFFFF"/>
        <w:spacing w:after="0" w:line="240" w:lineRule="auto"/>
        <w:ind w:right="11" w:firstLine="33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i/>
          <w:iCs/>
          <w:color w:val="000000"/>
          <w:sz w:val="24"/>
          <w:szCs w:val="24"/>
          <w:lang w:eastAsia="ru-RU"/>
        </w:rPr>
        <w:t xml:space="preserve">Пневмотрамбованные сваи. </w:t>
      </w:r>
      <w:r w:rsidRPr="00805D0C">
        <w:rPr>
          <w:rFonts w:ascii="Times New Roman" w:eastAsia="Times New Roman" w:hAnsi="Times New Roman" w:cs="Times New Roman"/>
          <w:color w:val="000000"/>
          <w:sz w:val="24"/>
          <w:szCs w:val="24"/>
          <w:lang w:eastAsia="ru-RU"/>
        </w:rPr>
        <w:t>Сваи применяют при устройстве фун</w:t>
      </w:r>
      <w:r w:rsidRPr="00805D0C">
        <w:rPr>
          <w:rFonts w:ascii="Times New Roman" w:eastAsia="Times New Roman" w:hAnsi="Times New Roman" w:cs="Times New Roman"/>
          <w:color w:val="000000"/>
          <w:sz w:val="24"/>
          <w:szCs w:val="24"/>
          <w:lang w:eastAsia="ru-RU"/>
        </w:rPr>
        <w:softHyphen/>
        <w:t>даментов в насыщенных водой грунтах с большим коэффициентом фильтрации. В этом случае бетонную смесь укладывают в полость об</w:t>
      </w:r>
      <w:r w:rsidRPr="00805D0C">
        <w:rPr>
          <w:rFonts w:ascii="Times New Roman" w:eastAsia="Times New Roman" w:hAnsi="Times New Roman" w:cs="Times New Roman"/>
          <w:color w:val="000000"/>
          <w:sz w:val="24"/>
          <w:szCs w:val="24"/>
          <w:lang w:eastAsia="ru-RU"/>
        </w:rPr>
        <w:softHyphen/>
        <w:t>садной трубы при постоянном повышенном давлении воздуха (0,25...0,3 МПа), который подается от компрессора через ресивер, слу</w:t>
      </w:r>
      <w:r w:rsidRPr="00805D0C">
        <w:rPr>
          <w:rFonts w:ascii="Times New Roman" w:eastAsia="Times New Roman" w:hAnsi="Times New Roman" w:cs="Times New Roman"/>
          <w:color w:val="000000"/>
          <w:sz w:val="24"/>
          <w:szCs w:val="24"/>
          <w:lang w:eastAsia="ru-RU"/>
        </w:rPr>
        <w:softHyphen/>
        <w:t>жащий для сглаживания колебаний давления. Бетонную смесь подают небольшими порциями через специальное устройство - шлюзовую ка</w:t>
      </w:r>
      <w:r w:rsidRPr="00805D0C">
        <w:rPr>
          <w:rFonts w:ascii="Times New Roman" w:eastAsia="Times New Roman" w:hAnsi="Times New Roman" w:cs="Times New Roman"/>
          <w:color w:val="000000"/>
          <w:sz w:val="24"/>
          <w:szCs w:val="24"/>
          <w:lang w:eastAsia="ru-RU"/>
        </w:rPr>
        <w:softHyphen/>
        <w:t>меру, действующую по принципу пневмонагнетательных установок, применяемых для транспортирования бетонной смеси. Шлюзовая ка</w:t>
      </w:r>
      <w:r w:rsidRPr="00805D0C">
        <w:rPr>
          <w:rFonts w:ascii="Times New Roman" w:eastAsia="Times New Roman" w:hAnsi="Times New Roman" w:cs="Times New Roman"/>
          <w:color w:val="000000"/>
          <w:sz w:val="24"/>
          <w:szCs w:val="24"/>
          <w:lang w:eastAsia="ru-RU"/>
        </w:rPr>
        <w:softHyphen/>
        <w:t>мера закрывается специальными клапанами. Подача бетонной смеси в камеру осуществляется при закрытом нижнем клапане и открытом верхнем; при заполнении камеры смесью верхний клапан закрывается, нижний, наоборот, открывается, смесь выжимается в скважину.</w:t>
      </w:r>
    </w:p>
    <w:p w:rsidR="00805D0C" w:rsidRPr="00805D0C" w:rsidRDefault="00805D0C" w:rsidP="00805D0C">
      <w:pPr>
        <w:shd w:val="clear" w:color="auto" w:fill="FFFFFF"/>
        <w:spacing w:after="0" w:line="240" w:lineRule="auto"/>
        <w:ind w:right="169" w:firstLine="33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Набивные сваи любого типа следует бетонировать без перерывов. При расположении свай одна от другой менее чем на 1,5 м их выпол</w:t>
      </w:r>
      <w:r w:rsidRPr="00805D0C">
        <w:rPr>
          <w:rFonts w:ascii="Times New Roman" w:eastAsia="Times New Roman" w:hAnsi="Times New Roman" w:cs="Times New Roman"/>
          <w:color w:val="000000"/>
          <w:sz w:val="24"/>
          <w:szCs w:val="24"/>
          <w:lang w:eastAsia="ru-RU"/>
        </w:rPr>
        <w:softHyphen/>
        <w:t>няют через одну, чтобы не повредить только что забетонированные. Пропущенные скважины бетонируют при второй проходке бетонолитной установки, после набора ранее забетонированными сваями доста</w:t>
      </w:r>
      <w:r w:rsidRPr="00805D0C">
        <w:rPr>
          <w:rFonts w:ascii="Times New Roman" w:eastAsia="Times New Roman" w:hAnsi="Times New Roman" w:cs="Times New Roman"/>
          <w:color w:val="000000"/>
          <w:sz w:val="24"/>
          <w:szCs w:val="24"/>
          <w:lang w:eastAsia="ru-RU"/>
        </w:rPr>
        <w:softHyphen/>
        <w:t>точной прочности и несущей способности. Такая последовательность работ предусматривает предохранение как готовых скважин, так и свежезабетонированных свай от повреждения.</w:t>
      </w:r>
    </w:p>
    <w:p w:rsidR="00805D0C" w:rsidRPr="00805D0C" w:rsidRDefault="00805D0C" w:rsidP="00805D0C">
      <w:pPr>
        <w:shd w:val="clear" w:color="auto" w:fill="FFFFFF"/>
        <w:spacing w:after="0" w:line="240" w:lineRule="auto"/>
        <w:ind w:right="144" w:firstLine="33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Буронабивные сваи обладают рядом недостатков, которые сдержи</w:t>
      </w:r>
      <w:r w:rsidRPr="00805D0C">
        <w:rPr>
          <w:rFonts w:ascii="Times New Roman" w:eastAsia="Times New Roman" w:hAnsi="Times New Roman" w:cs="Times New Roman"/>
          <w:color w:val="000000"/>
          <w:sz w:val="24"/>
          <w:szCs w:val="24"/>
          <w:lang w:eastAsia="ru-RU"/>
        </w:rPr>
        <w:softHyphen/>
        <w:t>вают их более широкое применение. К таким недостаткам можно от</w:t>
      </w:r>
      <w:r w:rsidRPr="00805D0C">
        <w:rPr>
          <w:rFonts w:ascii="Times New Roman" w:eastAsia="Times New Roman" w:hAnsi="Times New Roman" w:cs="Times New Roman"/>
          <w:color w:val="000000"/>
          <w:sz w:val="24"/>
          <w:szCs w:val="24"/>
          <w:lang w:eastAsia="ru-RU"/>
        </w:rPr>
        <w:softHyphen/>
        <w:t>нести небольшую удельную несущую способность, высокую трудоем</w:t>
      </w:r>
      <w:r w:rsidRPr="00805D0C">
        <w:rPr>
          <w:rFonts w:ascii="Times New Roman" w:eastAsia="Times New Roman" w:hAnsi="Times New Roman" w:cs="Times New Roman"/>
          <w:color w:val="000000"/>
          <w:sz w:val="24"/>
          <w:szCs w:val="24"/>
          <w:lang w:eastAsia="ru-RU"/>
        </w:rPr>
        <w:softHyphen/>
        <w:t>кость буровых работ, необходимость крепления скважин в неустойчи</w:t>
      </w:r>
      <w:r w:rsidRPr="00805D0C">
        <w:rPr>
          <w:rFonts w:ascii="Times New Roman" w:eastAsia="Times New Roman" w:hAnsi="Times New Roman" w:cs="Times New Roman"/>
          <w:color w:val="000000"/>
          <w:sz w:val="24"/>
          <w:szCs w:val="24"/>
          <w:lang w:eastAsia="ru-RU"/>
        </w:rPr>
        <w:softHyphen/>
        <w:t>вых грунтах, сложность бетонирования свай в водонасыщенных грун</w:t>
      </w:r>
      <w:r w:rsidRPr="00805D0C">
        <w:rPr>
          <w:rFonts w:ascii="Times New Roman" w:eastAsia="Times New Roman" w:hAnsi="Times New Roman" w:cs="Times New Roman"/>
          <w:color w:val="000000"/>
          <w:sz w:val="24"/>
          <w:szCs w:val="24"/>
          <w:lang w:eastAsia="ru-RU"/>
        </w:rPr>
        <w:softHyphen/>
        <w:t>тах и трудность контроля качества выполненных работ.</w:t>
      </w:r>
    </w:p>
    <w:p w:rsidR="00805D0C" w:rsidRPr="00805D0C" w:rsidRDefault="00805D0C" w:rsidP="00805D0C">
      <w:pPr>
        <w:shd w:val="clear" w:color="auto" w:fill="FFFFFF"/>
        <w:spacing w:after="0" w:line="240" w:lineRule="auto"/>
        <w:ind w:right="122" w:firstLine="33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t>Устройство свай в продавленных скважинах достаточно эффек</w:t>
      </w:r>
      <w:r w:rsidRPr="00805D0C">
        <w:rPr>
          <w:rFonts w:ascii="Times New Roman" w:eastAsia="Times New Roman" w:hAnsi="Times New Roman" w:cs="Times New Roman"/>
          <w:color w:val="000000"/>
          <w:sz w:val="24"/>
          <w:szCs w:val="24"/>
          <w:lang w:eastAsia="ru-RU"/>
        </w:rPr>
        <w:softHyphen/>
        <w:t>тивно в сухих грунтах. При устройстве таких свай в грунте создается уплотненная зона, повышается прочность грунта и снижается его деформативность. Устройство набивных свай в уплотненных скважинах производят методами продавливания без извлечения грунта на по</w:t>
      </w:r>
      <w:r w:rsidRPr="00805D0C">
        <w:rPr>
          <w:rFonts w:ascii="Times New Roman" w:eastAsia="Times New Roman" w:hAnsi="Times New Roman" w:cs="Times New Roman"/>
          <w:color w:val="000000"/>
          <w:sz w:val="24"/>
          <w:szCs w:val="24"/>
          <w:lang w:eastAsia="ru-RU"/>
        </w:rPr>
        <w:softHyphen/>
        <w:t>верхность.</w:t>
      </w:r>
    </w:p>
    <w:p w:rsidR="00805D0C" w:rsidRPr="00805D0C" w:rsidRDefault="00805D0C" w:rsidP="00805D0C">
      <w:pPr>
        <w:shd w:val="clear" w:color="auto" w:fill="FFFFFF"/>
        <w:spacing w:after="0" w:line="240" w:lineRule="auto"/>
        <w:ind w:right="76" w:firstLine="335"/>
        <w:jc w:val="both"/>
        <w:rPr>
          <w:rFonts w:ascii="Times New Roman" w:eastAsia="Times New Roman" w:hAnsi="Times New Roman" w:cs="Times New Roman"/>
          <w:sz w:val="24"/>
          <w:szCs w:val="24"/>
          <w:lang w:eastAsia="ru-RU"/>
        </w:rPr>
      </w:pPr>
      <w:r w:rsidRPr="00805D0C">
        <w:rPr>
          <w:rFonts w:ascii="Times New Roman" w:eastAsia="Times New Roman" w:hAnsi="Times New Roman" w:cs="Times New Roman"/>
          <w:color w:val="000000"/>
          <w:sz w:val="24"/>
          <w:szCs w:val="24"/>
          <w:lang w:eastAsia="ru-RU"/>
        </w:rPr>
        <w:lastRenderedPageBreak/>
        <w:t>Данная технология работ базируется на образовании скважины пу</w:t>
      </w:r>
      <w:r w:rsidRPr="00805D0C">
        <w:rPr>
          <w:rFonts w:ascii="Times New Roman" w:eastAsia="Times New Roman" w:hAnsi="Times New Roman" w:cs="Times New Roman"/>
          <w:color w:val="000000"/>
          <w:sz w:val="24"/>
          <w:szCs w:val="24"/>
          <w:lang w:eastAsia="ru-RU"/>
        </w:rPr>
        <w:softHyphen/>
        <w:t>тем многократного сбрасывания с высоты чугунного конуса, в резуль</w:t>
      </w:r>
      <w:r w:rsidRPr="00805D0C">
        <w:rPr>
          <w:rFonts w:ascii="Times New Roman" w:eastAsia="Times New Roman" w:hAnsi="Times New Roman" w:cs="Times New Roman"/>
          <w:color w:val="000000"/>
          <w:sz w:val="24"/>
          <w:szCs w:val="24"/>
          <w:lang w:eastAsia="ru-RU"/>
        </w:rPr>
        <w:softHyphen/>
        <w:t>тате чего пробивается скважина. Затем скважину порционно заполня</w:t>
      </w:r>
      <w:r w:rsidRPr="00805D0C">
        <w:rPr>
          <w:rFonts w:ascii="Times New Roman" w:eastAsia="Times New Roman" w:hAnsi="Times New Roman" w:cs="Times New Roman"/>
          <w:color w:val="000000"/>
          <w:sz w:val="24"/>
          <w:szCs w:val="24"/>
          <w:lang w:eastAsia="ru-RU"/>
        </w:rPr>
        <w:softHyphen/>
        <w:t>ют бетонной смесью, щебнем или песком и уплотняют до образования уширенной части в основании сваи. В верхней части при укладке бе</w:t>
      </w:r>
      <w:r w:rsidRPr="00805D0C">
        <w:rPr>
          <w:rFonts w:ascii="Times New Roman" w:eastAsia="Times New Roman" w:hAnsi="Times New Roman" w:cs="Times New Roman"/>
          <w:color w:val="000000"/>
          <w:sz w:val="24"/>
          <w:szCs w:val="24"/>
          <w:lang w:eastAsia="ru-RU"/>
        </w:rPr>
        <w:softHyphen/>
        <w:t>тонной смеси ее уплотняют вибрированием. Разработано много моди</w:t>
      </w:r>
      <w:r w:rsidRPr="00805D0C">
        <w:rPr>
          <w:rFonts w:ascii="Times New Roman" w:eastAsia="Times New Roman" w:hAnsi="Times New Roman" w:cs="Times New Roman"/>
          <w:color w:val="000000"/>
          <w:sz w:val="24"/>
          <w:szCs w:val="24"/>
          <w:lang w:eastAsia="ru-RU"/>
        </w:rPr>
        <w:softHyphen/>
        <w:t>фикаций этого метода. Образование скважин и полостей в грунте без его выемки осуществляют: пробивкой сердечниками и обсадными тру</w:t>
      </w:r>
      <w:r w:rsidRPr="00805D0C">
        <w:rPr>
          <w:rFonts w:ascii="Times New Roman" w:eastAsia="Times New Roman" w:hAnsi="Times New Roman" w:cs="Times New Roman"/>
          <w:color w:val="000000"/>
          <w:sz w:val="24"/>
          <w:szCs w:val="24"/>
          <w:lang w:eastAsia="ru-RU"/>
        </w:rPr>
        <w:softHyphen/>
        <w:t>бами с помощью молотов, продавливанием вибропогружателями и вибромолотами, пробивкой снарядами и трамбовкой, пробивкой пневмопробойниками, расширением гидравлическими уплотнителями, продавливанием с помощью винтовых устройств.</w:t>
      </w: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62E000E"/>
    <w:lvl w:ilvl="0">
      <w:numFmt w:val="bullet"/>
      <w:lvlText w:val="*"/>
      <w:lvlJc w:val="left"/>
    </w:lvl>
  </w:abstractNum>
  <w:num w:numId="1">
    <w:abstractNumId w:val="0"/>
    <w:lvlOverride w:ilvl="0">
      <w:lvl w:ilvl="0">
        <w:start w:val="65535"/>
        <w:numFmt w:val="bullet"/>
        <w:lvlText w:val="■"/>
        <w:legacy w:legacy="1" w:legacySpace="0" w:legacyIndent="219"/>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220"/>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2EF1"/>
    <w:rsid w:val="001C2EF1"/>
    <w:rsid w:val="002D04B2"/>
    <w:rsid w:val="00312BC1"/>
    <w:rsid w:val="00805D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CFB45B-A242-4E15-BC36-E3640004C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2752</Words>
  <Characters>15687</Characters>
  <Application>Microsoft Office Word</Application>
  <DocSecurity>0</DocSecurity>
  <Lines>130</Lines>
  <Paragraphs>36</Paragraphs>
  <ScaleCrop>false</ScaleCrop>
  <Company/>
  <LinksUpToDate>false</LinksUpToDate>
  <CharactersWithSpaces>18403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2020-08-31T17:52:00Z</dcterms:created>
  <dcterms:modified xsi:type="dcterms:W3CDTF">2020-08-31T17:52:00Z</dcterms:modified>
</cp:coreProperties>
</file>